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EF6" w:rsidRPr="00483EF6" w:rsidRDefault="007959E6" w:rsidP="00483EF6">
      <w:pPr>
        <w:rPr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.8pt;margin-top:6.65pt;width:0;height:0;z-index:1" o:connectortype="straight"/>
        </w:pict>
      </w:r>
      <w:r w:rsidR="002D46E0">
        <w:rPr>
          <w:sz w:val="20"/>
          <w:szCs w:val="20"/>
        </w:rPr>
        <w:tab/>
        <w:t xml:space="preserve">           </w:t>
      </w:r>
      <w:r w:rsidR="002D46E0">
        <w:rPr>
          <w:sz w:val="20"/>
          <w:szCs w:val="20"/>
        </w:rPr>
        <w:tab/>
      </w:r>
      <w:r w:rsidR="002D46E0">
        <w:rPr>
          <w:sz w:val="20"/>
          <w:szCs w:val="20"/>
        </w:rPr>
        <w:tab/>
      </w:r>
      <w:r w:rsidR="002D46E0">
        <w:rPr>
          <w:sz w:val="20"/>
          <w:szCs w:val="20"/>
        </w:rPr>
        <w:tab/>
      </w:r>
      <w:r w:rsidR="002D46E0">
        <w:rPr>
          <w:sz w:val="20"/>
          <w:szCs w:val="20"/>
        </w:rPr>
        <w:tab/>
      </w:r>
      <w:r w:rsidR="002D46E0">
        <w:rPr>
          <w:sz w:val="20"/>
          <w:szCs w:val="20"/>
        </w:rPr>
        <w:tab/>
      </w:r>
      <w:r w:rsidR="00483EF6">
        <w:rPr>
          <w:sz w:val="20"/>
          <w:szCs w:val="20"/>
        </w:rPr>
        <w:t xml:space="preserve">  </w:t>
      </w:r>
      <w:r w:rsidR="00483EF6">
        <w:rPr>
          <w:i/>
          <w:color w:val="000080"/>
          <w:sz w:val="20"/>
          <w:szCs w:val="20"/>
        </w:rPr>
        <w:tab/>
      </w:r>
      <w:r w:rsidR="00483EF6">
        <w:rPr>
          <w:i/>
          <w:color w:val="000080"/>
          <w:sz w:val="20"/>
          <w:szCs w:val="20"/>
        </w:rPr>
        <w:tab/>
      </w:r>
      <w:r w:rsidR="003F0A4E">
        <w:rPr>
          <w:i/>
          <w:color w:val="000080"/>
          <w:sz w:val="20"/>
          <w:szCs w:val="20"/>
        </w:rPr>
        <w:tab/>
      </w:r>
      <w:r w:rsidR="003F0A4E">
        <w:rPr>
          <w:i/>
          <w:color w:val="000080"/>
          <w:sz w:val="20"/>
          <w:szCs w:val="20"/>
        </w:rPr>
        <w:tab/>
      </w:r>
      <w:r w:rsidR="003F0A4E">
        <w:rPr>
          <w:i/>
          <w:color w:val="000080"/>
          <w:sz w:val="20"/>
          <w:szCs w:val="20"/>
        </w:rPr>
        <w:tab/>
      </w:r>
      <w:r w:rsidR="003F0A4E">
        <w:rPr>
          <w:i/>
          <w:color w:val="000080"/>
          <w:sz w:val="20"/>
          <w:szCs w:val="20"/>
        </w:rPr>
        <w:tab/>
      </w:r>
      <w:r w:rsidR="00483EF6" w:rsidRPr="00CB4E31">
        <w:rPr>
          <w:rFonts w:ascii="Arial" w:hAnsi="Arial"/>
          <w:b/>
          <w:sz w:val="40"/>
          <w:szCs w:val="40"/>
          <w:lang w:eastAsia="ar-SA"/>
        </w:rPr>
        <w:t xml:space="preserve">    </w:t>
      </w:r>
    </w:p>
    <w:p w:rsidR="00483EF6" w:rsidRPr="00483EF6" w:rsidRDefault="007959E6" w:rsidP="00483EF6">
      <w:pPr>
        <w:keepNext/>
        <w:tabs>
          <w:tab w:val="left" w:pos="1985"/>
          <w:tab w:val="left" w:pos="3119"/>
          <w:tab w:val="left" w:pos="6521"/>
        </w:tabs>
        <w:suppressAutoHyphens/>
        <w:spacing w:before="120" w:line="160" w:lineRule="atLeast"/>
        <w:ind w:left="360"/>
        <w:outlineLvl w:val="0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3" o:spid="_x0000_i1025" type="#_x0000_t75" style="width:112.5pt;height:108pt;visibility:visible;mso-wrap-style:square">
            <v:imagedata r:id="rId7" o:title="automobilismo blu"/>
          </v:shape>
        </w:pict>
      </w:r>
      <w:r w:rsidR="00483EF6">
        <w:rPr>
          <w:noProof/>
        </w:rPr>
        <w:tab/>
      </w:r>
      <w:r w:rsidR="00483EF6">
        <w:rPr>
          <w:noProof/>
        </w:rPr>
        <w:tab/>
      </w:r>
      <w:r w:rsidR="00483EF6">
        <w:rPr>
          <w:noProof/>
        </w:rPr>
        <w:tab/>
        <w:t xml:space="preserve">       </w:t>
      </w:r>
      <w:r w:rsidR="00483EF6">
        <w:rPr>
          <w:rFonts w:ascii="Arial" w:hAnsi="Arial"/>
          <w:b/>
          <w:sz w:val="40"/>
          <w:szCs w:val="40"/>
          <w:lang w:eastAsia="ar-SA"/>
        </w:rPr>
        <w:t>SEDE</w:t>
      </w:r>
    </w:p>
    <w:p w:rsidR="00483EF6" w:rsidRPr="00CB4E31" w:rsidRDefault="00483EF6" w:rsidP="00483EF6">
      <w:pPr>
        <w:keepNext/>
        <w:tabs>
          <w:tab w:val="left" w:pos="1985"/>
          <w:tab w:val="left" w:pos="3119"/>
          <w:tab w:val="left" w:pos="6521"/>
        </w:tabs>
        <w:suppressAutoHyphens/>
        <w:spacing w:before="120" w:line="160" w:lineRule="atLeast"/>
        <w:ind w:left="360" w:hanging="360"/>
        <w:jc w:val="right"/>
        <w:outlineLvl w:val="0"/>
        <w:rPr>
          <w:rFonts w:ascii="Arial" w:hAnsi="Arial"/>
          <w:b/>
          <w:sz w:val="32"/>
          <w:szCs w:val="32"/>
          <w:lang w:eastAsia="ar-SA"/>
        </w:rPr>
      </w:pPr>
      <w:r w:rsidRPr="00CB4E31">
        <w:rPr>
          <w:rFonts w:ascii="Arial" w:hAnsi="Arial"/>
          <w:b/>
          <w:sz w:val="32"/>
          <w:szCs w:val="32"/>
          <w:lang w:eastAsia="ar-SA"/>
        </w:rPr>
        <w:t xml:space="preserve">           Via Caselle n.45</w:t>
      </w:r>
    </w:p>
    <w:p w:rsidR="00483EF6" w:rsidRPr="00CB4E31" w:rsidRDefault="00483EF6" w:rsidP="00DC5E28">
      <w:pPr>
        <w:keepNext/>
        <w:numPr>
          <w:ilvl w:val="2"/>
          <w:numId w:val="2"/>
        </w:numPr>
        <w:tabs>
          <w:tab w:val="left" w:pos="1985"/>
          <w:tab w:val="left" w:pos="3119"/>
          <w:tab w:val="left" w:pos="6521"/>
        </w:tabs>
        <w:suppressAutoHyphens/>
        <w:spacing w:line="160" w:lineRule="atLeast"/>
        <w:jc w:val="right"/>
        <w:outlineLvl w:val="0"/>
        <w:rPr>
          <w:rFonts w:ascii="Arial" w:hAnsi="Arial"/>
          <w:b/>
          <w:sz w:val="32"/>
          <w:szCs w:val="32"/>
          <w:lang w:eastAsia="ar-SA"/>
        </w:rPr>
      </w:pPr>
      <w:r w:rsidRPr="00CB4E31">
        <w:rPr>
          <w:rFonts w:ascii="Arial" w:hAnsi="Arial"/>
          <w:b/>
          <w:sz w:val="32"/>
          <w:szCs w:val="32"/>
          <w:lang w:eastAsia="ar-SA"/>
        </w:rPr>
        <w:t xml:space="preserve">           35010 Campo San Martino (Pd)</w:t>
      </w:r>
    </w:p>
    <w:p w:rsidR="00483EF6" w:rsidRPr="00483EF6" w:rsidRDefault="00483EF6" w:rsidP="00483EF6">
      <w:pPr>
        <w:jc w:val="right"/>
        <w:rPr>
          <w:b/>
          <w:sz w:val="32"/>
          <w:szCs w:val="32"/>
          <w:lang w:eastAsia="ar-SA"/>
        </w:rPr>
      </w:pPr>
      <w:r w:rsidRPr="00483EF6">
        <w:rPr>
          <w:b/>
          <w:sz w:val="32"/>
          <w:szCs w:val="32"/>
          <w:lang w:eastAsia="ar-SA"/>
        </w:rPr>
        <w:t xml:space="preserve">              </w:t>
      </w:r>
      <w:proofErr w:type="spellStart"/>
      <w:r w:rsidRPr="00483EF6">
        <w:rPr>
          <w:b/>
          <w:sz w:val="32"/>
          <w:szCs w:val="32"/>
          <w:lang w:eastAsia="ar-SA"/>
        </w:rPr>
        <w:t>Tel</w:t>
      </w:r>
      <w:proofErr w:type="spellEnd"/>
      <w:r w:rsidRPr="00483EF6">
        <w:rPr>
          <w:b/>
          <w:sz w:val="32"/>
          <w:szCs w:val="32"/>
          <w:lang w:eastAsia="ar-SA"/>
        </w:rPr>
        <w:t>/fax 049/9630465</w:t>
      </w:r>
    </w:p>
    <w:p w:rsidR="00483EF6" w:rsidRPr="006028CA" w:rsidRDefault="00483EF6" w:rsidP="00483EF6">
      <w:pPr>
        <w:jc w:val="right"/>
        <w:rPr>
          <w:b/>
          <w:sz w:val="32"/>
          <w:szCs w:val="32"/>
          <w:lang w:eastAsia="ar-SA"/>
        </w:rPr>
      </w:pPr>
      <w:r w:rsidRPr="006028CA">
        <w:rPr>
          <w:b/>
          <w:sz w:val="32"/>
          <w:szCs w:val="32"/>
          <w:lang w:eastAsia="ar-SA"/>
        </w:rPr>
        <w:t xml:space="preserve">              Email</w:t>
      </w:r>
      <w:r w:rsidRPr="001C6F37">
        <w:rPr>
          <w:b/>
          <w:sz w:val="32"/>
          <w:szCs w:val="32"/>
          <w:lang w:eastAsia="ar-SA"/>
        </w:rPr>
        <w:t xml:space="preserve"> </w:t>
      </w:r>
      <w:hyperlink r:id="rId8" w:history="1">
        <w:r w:rsidR="001C6F37" w:rsidRPr="001C6F37">
          <w:rPr>
            <w:rStyle w:val="Collegamentoipertestuale"/>
            <w:b/>
            <w:sz w:val="32"/>
            <w:szCs w:val="32"/>
          </w:rPr>
          <w:t>automobilismo@aics.it</w:t>
        </w:r>
      </w:hyperlink>
    </w:p>
    <w:p w:rsidR="002D46E0" w:rsidRPr="00483EF6" w:rsidRDefault="002D46E0" w:rsidP="00483EF6">
      <w:pPr>
        <w:pStyle w:val="Standard"/>
      </w:pPr>
    </w:p>
    <w:p w:rsidR="002D46E0" w:rsidRDefault="002D46E0" w:rsidP="00315113">
      <w:pPr>
        <w:tabs>
          <w:tab w:val="left" w:pos="1455"/>
        </w:tabs>
        <w:jc w:val="both"/>
      </w:pPr>
      <w:r>
        <w:t>*****************</w:t>
      </w:r>
      <w:r w:rsidR="00492E8D">
        <w:t>*******************************</w:t>
      </w:r>
      <w:r w:rsidR="00351E17">
        <w:t>**************************</w:t>
      </w:r>
      <w:r>
        <w:t>****</w:t>
      </w:r>
    </w:p>
    <w:p w:rsidR="002D46E0" w:rsidRDefault="002D46E0" w:rsidP="00317CA3">
      <w:pPr>
        <w:tabs>
          <w:tab w:val="left" w:pos="1455"/>
        </w:tabs>
        <w:jc w:val="center"/>
        <w:rPr>
          <w:b/>
          <w:sz w:val="28"/>
          <w:szCs w:val="28"/>
        </w:rPr>
      </w:pPr>
    </w:p>
    <w:p w:rsidR="00254AF1" w:rsidRPr="009679B5" w:rsidRDefault="00254AF1" w:rsidP="00BB0DEB">
      <w:pPr>
        <w:pStyle w:val="Standard"/>
        <w:tabs>
          <w:tab w:val="left" w:pos="1455"/>
        </w:tabs>
        <w:jc w:val="center"/>
        <w:rPr>
          <w:rFonts w:ascii="Arial" w:hAnsi="Arial" w:cs="Arial"/>
          <w:b/>
          <w:sz w:val="28"/>
          <w:szCs w:val="28"/>
        </w:rPr>
      </w:pPr>
      <w:r w:rsidRPr="009679B5">
        <w:rPr>
          <w:rFonts w:ascii="Arial" w:hAnsi="Arial" w:cs="Arial"/>
          <w:b/>
          <w:sz w:val="28"/>
          <w:szCs w:val="28"/>
        </w:rPr>
        <w:t>(A 2)</w:t>
      </w:r>
    </w:p>
    <w:p w:rsidR="00254AF1" w:rsidRPr="009679B5" w:rsidRDefault="00254AF1" w:rsidP="00BB0DEB">
      <w:pPr>
        <w:pStyle w:val="Standard"/>
        <w:tabs>
          <w:tab w:val="left" w:pos="1455"/>
        </w:tabs>
        <w:jc w:val="center"/>
        <w:rPr>
          <w:rFonts w:ascii="Arial" w:hAnsi="Arial" w:cs="Arial"/>
          <w:b/>
          <w:sz w:val="28"/>
          <w:szCs w:val="28"/>
        </w:rPr>
      </w:pPr>
    </w:p>
    <w:p w:rsidR="00254AF1" w:rsidRPr="009679B5" w:rsidRDefault="00254AF1" w:rsidP="00BB0DEB">
      <w:pPr>
        <w:pStyle w:val="Standard"/>
        <w:tabs>
          <w:tab w:val="left" w:pos="1455"/>
        </w:tabs>
        <w:jc w:val="center"/>
        <w:rPr>
          <w:rFonts w:ascii="Arial" w:hAnsi="Arial" w:cs="Arial"/>
          <w:sz w:val="28"/>
          <w:szCs w:val="28"/>
        </w:rPr>
      </w:pPr>
      <w:r w:rsidRPr="009679B5">
        <w:rPr>
          <w:rFonts w:ascii="Arial" w:hAnsi="Arial" w:cs="Arial"/>
          <w:b/>
          <w:sz w:val="28"/>
          <w:szCs w:val="28"/>
        </w:rPr>
        <w:t>FORMULA CRONO</w:t>
      </w:r>
    </w:p>
    <w:p w:rsidR="00254AF1" w:rsidRPr="009679B5" w:rsidRDefault="00254AF1" w:rsidP="00BB0DEB">
      <w:pPr>
        <w:pStyle w:val="Standard"/>
        <w:jc w:val="center"/>
        <w:rPr>
          <w:rFonts w:ascii="Arial" w:hAnsi="Arial" w:cs="Arial"/>
          <w:sz w:val="28"/>
          <w:szCs w:val="28"/>
        </w:rPr>
      </w:pPr>
    </w:p>
    <w:p w:rsidR="00254AF1" w:rsidRPr="009679B5" w:rsidRDefault="00254AF1" w:rsidP="00BB0DEB">
      <w:pPr>
        <w:pStyle w:val="Standard"/>
        <w:jc w:val="center"/>
        <w:rPr>
          <w:rFonts w:ascii="Arial" w:hAnsi="Arial" w:cs="Arial"/>
          <w:sz w:val="28"/>
          <w:szCs w:val="28"/>
        </w:rPr>
      </w:pPr>
    </w:p>
    <w:p w:rsidR="00254AF1" w:rsidRPr="009679B5" w:rsidRDefault="00254AF1" w:rsidP="00BB0DEB">
      <w:pPr>
        <w:pStyle w:val="Standard"/>
        <w:jc w:val="center"/>
        <w:rPr>
          <w:rFonts w:ascii="Arial" w:hAnsi="Arial" w:cs="Arial"/>
          <w:b/>
          <w:sz w:val="28"/>
          <w:szCs w:val="28"/>
        </w:rPr>
      </w:pPr>
      <w:r w:rsidRPr="009679B5">
        <w:rPr>
          <w:rFonts w:ascii="Arial" w:hAnsi="Arial" w:cs="Arial"/>
          <w:b/>
          <w:sz w:val="28"/>
          <w:szCs w:val="28"/>
        </w:rPr>
        <w:t>CAP.1</w:t>
      </w:r>
    </w:p>
    <w:p w:rsidR="00254AF1" w:rsidRPr="009679B5" w:rsidRDefault="00254AF1" w:rsidP="00BB0DEB">
      <w:pPr>
        <w:pStyle w:val="Standard"/>
        <w:jc w:val="center"/>
        <w:rPr>
          <w:rFonts w:ascii="Arial" w:hAnsi="Arial" w:cs="Arial"/>
          <w:b/>
          <w:bCs/>
          <w:sz w:val="28"/>
          <w:szCs w:val="28"/>
        </w:rPr>
      </w:pPr>
      <w:r w:rsidRPr="009679B5">
        <w:rPr>
          <w:rFonts w:ascii="Arial" w:hAnsi="Arial" w:cs="Arial"/>
          <w:b/>
          <w:bCs/>
          <w:sz w:val="28"/>
          <w:szCs w:val="28"/>
        </w:rPr>
        <w:t>REGOLAMENTO SPORTIVO</w:t>
      </w:r>
    </w:p>
    <w:p w:rsidR="00254AF1" w:rsidRPr="009679B5" w:rsidRDefault="00254AF1" w:rsidP="00BB0DEB">
      <w:pPr>
        <w:pStyle w:val="Standard"/>
        <w:jc w:val="both"/>
        <w:rPr>
          <w:rFonts w:ascii="Arial" w:hAnsi="Arial" w:cs="Arial"/>
          <w:sz w:val="28"/>
          <w:szCs w:val="28"/>
        </w:rPr>
      </w:pPr>
    </w:p>
    <w:p w:rsidR="00254AF1" w:rsidRPr="005669BF" w:rsidRDefault="008551AE" w:rsidP="00BB0DEB">
      <w:pPr>
        <w:pStyle w:val="Standard"/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1) </w:t>
      </w:r>
      <w:r w:rsidR="00254AF1" w:rsidRPr="005669BF">
        <w:rPr>
          <w:rFonts w:ascii="Arial" w:hAnsi="Arial" w:cs="Arial"/>
          <w:b/>
          <w:bCs/>
          <w:sz w:val="28"/>
          <w:szCs w:val="28"/>
        </w:rPr>
        <w:t>Definizione “Formula Crono”</w:t>
      </w:r>
    </w:p>
    <w:p w:rsidR="008551AE" w:rsidRPr="009679B5" w:rsidRDefault="00254AF1" w:rsidP="00BB0DEB">
      <w:pPr>
        <w:pStyle w:val="Standard"/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La Formula Crono è una manifestazione automobilistica ludica di abilità</w:t>
      </w:r>
      <w:r w:rsidR="008551AE" w:rsidRPr="009679B5">
        <w:rPr>
          <w:rFonts w:ascii="Arial" w:hAnsi="Arial" w:cs="Arial"/>
        </w:rPr>
        <w:t xml:space="preserve"> con </w:t>
      </w:r>
      <w:r w:rsidRPr="009679B5">
        <w:rPr>
          <w:rFonts w:ascii="Arial" w:hAnsi="Arial" w:cs="Arial"/>
        </w:rPr>
        <w:t>scopi primari come la ricreazione, la crescita, la salute, la maturazione personale e sociale espressa anche con modalità competitiva.</w:t>
      </w:r>
    </w:p>
    <w:p w:rsidR="00254AF1" w:rsidRPr="009679B5" w:rsidRDefault="00254AF1" w:rsidP="00BB0DEB">
      <w:pPr>
        <w:pStyle w:val="Standard"/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La manifestazione è costituita da prove che mettono in risalto l’abilità dei concorrenti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su percorsi molto tecnici, dove gli stessi concorrenti partecipano con la formula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individuale, prendendo il via singolarmente distanziati l’uno dall’altro da intervalli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decisi dal Direttore di Gara (normalmente 8/10 secondi).</w:t>
      </w:r>
    </w:p>
    <w:p w:rsidR="00254AF1" w:rsidRPr="009679B5" w:rsidRDefault="00254AF1" w:rsidP="00BB0DEB">
      <w:pPr>
        <w:pStyle w:val="Standard"/>
        <w:tabs>
          <w:tab w:val="left" w:pos="130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Nel caso un concorrente fosse raggiunto da un altro, lo stesso ha l’obbligo di farsi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superare senza instaurare competizione per superarsi vicendevolmente.</w:t>
      </w:r>
    </w:p>
    <w:p w:rsidR="00254AF1" w:rsidRPr="009679B5" w:rsidRDefault="00254AF1" w:rsidP="00BB0DEB">
      <w:pPr>
        <w:pStyle w:val="Standard"/>
        <w:tabs>
          <w:tab w:val="left" w:pos="130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Il risultato di ogni prova è redatto in base al tempo impiegato a percorrere il tracciato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più le penalità poste sul percorso con lo scopo di limitare la velocità, ridurre la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lunghezza dei rettilinei ed evidenziare la perizia dei conduttori.</w:t>
      </w:r>
    </w:p>
    <w:p w:rsidR="00254AF1" w:rsidRPr="009679B5" w:rsidRDefault="00254AF1" w:rsidP="00BB0DEB">
      <w:pPr>
        <w:pStyle w:val="Standard"/>
        <w:tabs>
          <w:tab w:val="left" w:pos="130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Ogni penalità è sanzionata con 10 (dieci) secondi di penalizzazione.</w:t>
      </w:r>
    </w:p>
    <w:p w:rsidR="00254AF1" w:rsidRPr="009679B5" w:rsidRDefault="00254AF1" w:rsidP="00BB0DEB">
      <w:pPr>
        <w:pStyle w:val="Standard"/>
        <w:tabs>
          <w:tab w:val="left" w:pos="1305"/>
        </w:tabs>
        <w:jc w:val="both"/>
        <w:rPr>
          <w:rFonts w:ascii="Arial" w:hAnsi="Arial" w:cs="Arial"/>
        </w:rPr>
      </w:pPr>
    </w:p>
    <w:p w:rsidR="00254AF1" w:rsidRPr="005669BF" w:rsidRDefault="00254AF1" w:rsidP="00BB0DEB">
      <w:pPr>
        <w:pStyle w:val="Standard"/>
        <w:tabs>
          <w:tab w:val="left" w:pos="1305"/>
        </w:tabs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2) </w:t>
      </w:r>
      <w:r w:rsidRPr="005669BF">
        <w:rPr>
          <w:rFonts w:ascii="Arial" w:hAnsi="Arial" w:cs="Arial"/>
          <w:b/>
          <w:bCs/>
          <w:sz w:val="28"/>
          <w:szCs w:val="28"/>
        </w:rPr>
        <w:t>Modifiche</w:t>
      </w:r>
    </w:p>
    <w:p w:rsidR="00254AF1" w:rsidRPr="009679B5" w:rsidRDefault="00254AF1" w:rsidP="00BB0DEB">
      <w:pPr>
        <w:pStyle w:val="Standard"/>
        <w:tabs>
          <w:tab w:val="left" w:pos="130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</w:rPr>
        <w:t>AICS Automobilismo</w:t>
      </w:r>
      <w:r w:rsidRPr="009679B5">
        <w:rPr>
          <w:rFonts w:ascii="Arial" w:hAnsi="Arial" w:cs="Arial"/>
        </w:rPr>
        <w:t xml:space="preserve"> potrà apportare in qualsiasi momento, per motivi di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sicurezza o interesse generale, modifiche, aggiornamenti o integrazioni al presente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regolamento.</w:t>
      </w:r>
    </w:p>
    <w:p w:rsidR="00254AF1" w:rsidRPr="009679B5" w:rsidRDefault="00254AF1" w:rsidP="00BB0DEB">
      <w:pPr>
        <w:pStyle w:val="Standard"/>
        <w:tabs>
          <w:tab w:val="left" w:pos="1305"/>
        </w:tabs>
        <w:jc w:val="both"/>
        <w:rPr>
          <w:rFonts w:ascii="Arial" w:hAnsi="Arial" w:cs="Arial"/>
        </w:rPr>
      </w:pPr>
    </w:p>
    <w:p w:rsidR="00254AF1" w:rsidRPr="005669BF" w:rsidRDefault="00254AF1" w:rsidP="00BB0DEB">
      <w:pPr>
        <w:pStyle w:val="Standard"/>
        <w:tabs>
          <w:tab w:val="left" w:pos="1305"/>
        </w:tabs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3)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bCs/>
          <w:sz w:val="28"/>
          <w:szCs w:val="28"/>
        </w:rPr>
        <w:t>Controversie</w:t>
      </w:r>
    </w:p>
    <w:p w:rsidR="00254AF1" w:rsidRPr="009679B5" w:rsidRDefault="00254AF1" w:rsidP="00BB0DEB">
      <w:pPr>
        <w:pStyle w:val="Standard"/>
        <w:tabs>
          <w:tab w:val="left" w:pos="130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 xml:space="preserve">I tesserati </w:t>
      </w:r>
      <w:r w:rsidRPr="009679B5">
        <w:rPr>
          <w:rFonts w:ascii="Arial" w:hAnsi="Arial" w:cs="Arial"/>
          <w:b/>
        </w:rPr>
        <w:t>AICS Automobilismo</w:t>
      </w:r>
      <w:r w:rsidRPr="009679B5">
        <w:rPr>
          <w:rFonts w:ascii="Arial" w:hAnsi="Arial" w:cs="Arial"/>
        </w:rPr>
        <w:t xml:space="preserve">, iscritti al </w:t>
      </w:r>
      <w:r w:rsidR="008551AE" w:rsidRPr="009679B5">
        <w:rPr>
          <w:rFonts w:ascii="Arial" w:hAnsi="Arial" w:cs="Arial"/>
        </w:rPr>
        <w:t xml:space="preserve">SETTORE MOTORI, si impegnano a dirimere </w:t>
      </w:r>
      <w:r w:rsidRPr="009679B5">
        <w:rPr>
          <w:rFonts w:ascii="Arial" w:hAnsi="Arial" w:cs="Arial"/>
        </w:rPr>
        <w:t>eventuali contese sorte fra gli stessi nell</w:t>
      </w:r>
      <w:r w:rsidR="008551AE" w:rsidRPr="009679B5">
        <w:rPr>
          <w:rFonts w:ascii="Arial" w:hAnsi="Arial" w:cs="Arial"/>
        </w:rPr>
        <w:t xml:space="preserve">o svolgimento dei compiti loro </w:t>
      </w:r>
      <w:r w:rsidRPr="009679B5">
        <w:rPr>
          <w:rFonts w:ascii="Arial" w:hAnsi="Arial" w:cs="Arial"/>
        </w:rPr>
        <w:t xml:space="preserve">attribuiti durante le </w:t>
      </w:r>
      <w:r w:rsidR="00BB0DEB">
        <w:rPr>
          <w:rFonts w:ascii="Arial" w:hAnsi="Arial" w:cs="Arial"/>
        </w:rPr>
        <w:lastRenderedPageBreak/>
        <w:t xml:space="preserve">manifestazioni, </w:t>
      </w:r>
      <w:r w:rsidRPr="009679B5">
        <w:rPr>
          <w:rFonts w:ascii="Arial" w:hAnsi="Arial" w:cs="Arial"/>
        </w:rPr>
        <w:t xml:space="preserve">rinunciando ad adire altre autorità per la tutela dei propri diritti e interessi che non siano quelle previste dal Regolamento </w:t>
      </w:r>
      <w:r w:rsidRPr="009679B5">
        <w:rPr>
          <w:rFonts w:ascii="Arial" w:hAnsi="Arial" w:cs="Arial"/>
          <w:b/>
        </w:rPr>
        <w:t>AICS</w:t>
      </w:r>
      <w:r w:rsidR="008551AE" w:rsidRPr="009679B5">
        <w:rPr>
          <w:rFonts w:ascii="Arial" w:hAnsi="Arial" w:cs="Arial"/>
          <w:b/>
        </w:rPr>
        <w:t xml:space="preserve"> </w:t>
      </w:r>
      <w:r w:rsidRPr="009679B5">
        <w:rPr>
          <w:rFonts w:ascii="Arial" w:hAnsi="Arial" w:cs="Arial"/>
          <w:b/>
        </w:rPr>
        <w:t>Automobilismo</w:t>
      </w:r>
      <w:r w:rsidRPr="009679B5">
        <w:rPr>
          <w:rFonts w:ascii="Arial" w:hAnsi="Arial" w:cs="Arial"/>
        </w:rPr>
        <w:t>.</w:t>
      </w:r>
    </w:p>
    <w:p w:rsidR="00254AF1" w:rsidRPr="009679B5" w:rsidRDefault="00254AF1" w:rsidP="00BB0DEB">
      <w:pPr>
        <w:pStyle w:val="Standard"/>
        <w:tabs>
          <w:tab w:val="left" w:pos="1305"/>
        </w:tabs>
        <w:jc w:val="both"/>
        <w:rPr>
          <w:rFonts w:ascii="Arial" w:hAnsi="Arial" w:cs="Arial"/>
        </w:rPr>
      </w:pPr>
    </w:p>
    <w:p w:rsidR="008551AE" w:rsidRPr="005669BF" w:rsidRDefault="008551AE" w:rsidP="00BB0DEB">
      <w:pPr>
        <w:pStyle w:val="Standard"/>
        <w:tabs>
          <w:tab w:val="left" w:pos="1305"/>
        </w:tabs>
        <w:jc w:val="both"/>
        <w:rPr>
          <w:rFonts w:ascii="Arial" w:hAnsi="Arial" w:cs="Arial"/>
          <w:b/>
          <w:bCs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 xml:space="preserve">4) </w:t>
      </w:r>
      <w:r w:rsidR="00254AF1" w:rsidRPr="005669BF">
        <w:rPr>
          <w:rFonts w:ascii="Arial" w:hAnsi="Arial" w:cs="Arial"/>
          <w:b/>
          <w:bCs/>
          <w:sz w:val="28"/>
          <w:szCs w:val="28"/>
        </w:rPr>
        <w:t>Condutto</w:t>
      </w:r>
      <w:r w:rsidRPr="005669BF">
        <w:rPr>
          <w:rFonts w:ascii="Arial" w:hAnsi="Arial" w:cs="Arial"/>
          <w:b/>
          <w:bCs/>
          <w:sz w:val="28"/>
          <w:szCs w:val="28"/>
        </w:rPr>
        <w:t>ri</w:t>
      </w:r>
    </w:p>
    <w:p w:rsidR="00254AF1" w:rsidRPr="009679B5" w:rsidRDefault="00254AF1" w:rsidP="00BB0DEB">
      <w:pPr>
        <w:pStyle w:val="Standard"/>
        <w:tabs>
          <w:tab w:val="left" w:pos="130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 xml:space="preserve">Alle manifestazioni di Formula Crono sono ammessi tutti i tesserati </w:t>
      </w:r>
      <w:r w:rsidRPr="009679B5">
        <w:rPr>
          <w:rFonts w:ascii="Arial" w:hAnsi="Arial" w:cs="Arial"/>
          <w:b/>
        </w:rPr>
        <w:t>AICS Automobilismo</w:t>
      </w:r>
      <w:r w:rsidRPr="009679B5">
        <w:rPr>
          <w:rFonts w:ascii="Arial" w:hAnsi="Arial" w:cs="Arial"/>
        </w:rPr>
        <w:t xml:space="preserve"> in regola con la norma sportiva dalla stessa emanata.</w:t>
      </w:r>
    </w:p>
    <w:p w:rsidR="00254AF1" w:rsidRPr="009679B5" w:rsidRDefault="00254AF1" w:rsidP="00BB0DEB">
      <w:pPr>
        <w:pStyle w:val="Standard"/>
        <w:tabs>
          <w:tab w:val="left" w:pos="1305"/>
        </w:tabs>
        <w:jc w:val="both"/>
        <w:rPr>
          <w:rFonts w:ascii="Arial" w:hAnsi="Arial" w:cs="Arial"/>
        </w:rPr>
      </w:pPr>
    </w:p>
    <w:p w:rsidR="00254AF1" w:rsidRPr="005669BF" w:rsidRDefault="008551AE" w:rsidP="00BB0DEB">
      <w:pPr>
        <w:pStyle w:val="Standard"/>
        <w:tabs>
          <w:tab w:val="left" w:pos="1305"/>
        </w:tabs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 xml:space="preserve">5) </w:t>
      </w:r>
      <w:r w:rsidR="00254AF1" w:rsidRPr="005669BF">
        <w:rPr>
          <w:rFonts w:ascii="Arial" w:hAnsi="Arial" w:cs="Arial"/>
          <w:b/>
          <w:bCs/>
          <w:sz w:val="28"/>
          <w:szCs w:val="28"/>
        </w:rPr>
        <w:t>Svolgimento manifestazioni</w:t>
      </w:r>
    </w:p>
    <w:p w:rsidR="00254AF1" w:rsidRPr="009679B5" w:rsidRDefault="00254AF1" w:rsidP="00BB0DEB">
      <w:pPr>
        <w:pStyle w:val="Standard"/>
        <w:tabs>
          <w:tab w:val="left" w:pos="130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</w:rPr>
        <w:t xml:space="preserve">Verifiche sportive: </w:t>
      </w:r>
      <w:r w:rsidRPr="009679B5">
        <w:rPr>
          <w:rFonts w:ascii="Arial" w:hAnsi="Arial" w:cs="Arial"/>
        </w:rPr>
        <w:t>il giorno della gara dalle ore 8.00 alle ore 10.00</w:t>
      </w:r>
    </w:p>
    <w:p w:rsidR="00254AF1" w:rsidRPr="009679B5" w:rsidRDefault="00254AF1" w:rsidP="00BB0DEB">
      <w:pPr>
        <w:pStyle w:val="Standard"/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</w:rPr>
        <w:t>Verifiche tecniche</w:t>
      </w:r>
      <w:r w:rsidRPr="009679B5">
        <w:rPr>
          <w:rFonts w:ascii="Arial" w:hAnsi="Arial" w:cs="Arial"/>
        </w:rPr>
        <w:t>: il giorno della gara dalle ore 8.10 alle ore 10.10</w:t>
      </w:r>
    </w:p>
    <w:p w:rsidR="00254AF1" w:rsidRPr="009679B5" w:rsidRDefault="00254AF1" w:rsidP="00BB0DEB">
      <w:pPr>
        <w:pStyle w:val="Standard"/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</w:rPr>
        <w:t>Briefing</w:t>
      </w:r>
      <w:r w:rsidRPr="009679B5">
        <w:rPr>
          <w:rFonts w:ascii="Arial" w:hAnsi="Arial" w:cs="Arial"/>
        </w:rPr>
        <w:t>: il giorno della gara alle ore 10.15</w:t>
      </w:r>
    </w:p>
    <w:p w:rsidR="00254AF1" w:rsidRPr="009679B5" w:rsidRDefault="00254AF1" w:rsidP="00BB0DEB">
      <w:pPr>
        <w:pStyle w:val="Standard"/>
        <w:jc w:val="both"/>
        <w:rPr>
          <w:rFonts w:ascii="Arial" w:hAnsi="Arial" w:cs="Arial"/>
        </w:rPr>
      </w:pPr>
      <w:proofErr w:type="spellStart"/>
      <w:r w:rsidRPr="009679B5">
        <w:rPr>
          <w:rFonts w:ascii="Arial" w:hAnsi="Arial" w:cs="Arial"/>
          <w:b/>
        </w:rPr>
        <w:t>Warm</w:t>
      </w:r>
      <w:proofErr w:type="spellEnd"/>
      <w:r w:rsidRPr="009679B5">
        <w:rPr>
          <w:rFonts w:ascii="Arial" w:hAnsi="Arial" w:cs="Arial"/>
          <w:b/>
        </w:rPr>
        <w:t>-</w:t>
      </w:r>
      <w:proofErr w:type="gramStart"/>
      <w:r w:rsidRPr="009679B5">
        <w:rPr>
          <w:rFonts w:ascii="Arial" w:hAnsi="Arial" w:cs="Arial"/>
          <w:b/>
        </w:rPr>
        <w:t>Up</w:t>
      </w:r>
      <w:r w:rsidRPr="009679B5">
        <w:rPr>
          <w:rFonts w:ascii="Arial" w:hAnsi="Arial" w:cs="Arial"/>
        </w:rPr>
        <w:t xml:space="preserve"> :</w:t>
      </w:r>
      <w:proofErr w:type="gramEnd"/>
      <w:r w:rsidRPr="009679B5">
        <w:rPr>
          <w:rFonts w:ascii="Arial" w:hAnsi="Arial" w:cs="Arial"/>
        </w:rPr>
        <w:t xml:space="preserve"> dalle ore 10.30 alle ore 11.00 (3 giri)</w:t>
      </w:r>
    </w:p>
    <w:p w:rsidR="00254AF1" w:rsidRPr="009679B5" w:rsidRDefault="00254AF1" w:rsidP="00BB0DEB">
      <w:pPr>
        <w:pStyle w:val="Standard"/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</w:rPr>
        <w:t>Qualificazioni</w:t>
      </w:r>
      <w:r w:rsidRPr="009679B5">
        <w:rPr>
          <w:rFonts w:ascii="Arial" w:hAnsi="Arial" w:cs="Arial"/>
        </w:rPr>
        <w:t>: le prove cronometrate avranno inizio alle ore 11.00. E’ ammesso in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 xml:space="preserve">Pista un numero </w:t>
      </w:r>
      <w:proofErr w:type="spellStart"/>
      <w:r w:rsidRPr="009679B5">
        <w:rPr>
          <w:rFonts w:ascii="Arial" w:hAnsi="Arial" w:cs="Arial"/>
        </w:rPr>
        <w:t>max</w:t>
      </w:r>
      <w:proofErr w:type="spellEnd"/>
      <w:r w:rsidRPr="009679B5">
        <w:rPr>
          <w:rFonts w:ascii="Arial" w:hAnsi="Arial" w:cs="Arial"/>
        </w:rPr>
        <w:t xml:space="preserve"> di 6 concorrenti per volta che avranno a disposizione n.1 giro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di prova e n.</w:t>
      </w:r>
      <w:r w:rsidR="009B11C1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3 giri cronometrati. Il miglior tempo sul giro sarà preso in considerazione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per la posizione di partenza per la prima semifinale</w:t>
      </w:r>
    </w:p>
    <w:p w:rsidR="00254AF1" w:rsidRPr="009679B5" w:rsidRDefault="00254AF1" w:rsidP="00BB0DEB">
      <w:pPr>
        <w:pStyle w:val="Standard"/>
        <w:jc w:val="both"/>
        <w:rPr>
          <w:rFonts w:ascii="Arial" w:hAnsi="Arial" w:cs="Arial"/>
        </w:rPr>
      </w:pPr>
      <w:proofErr w:type="spellStart"/>
      <w:r w:rsidRPr="009679B5">
        <w:rPr>
          <w:rFonts w:ascii="Arial" w:hAnsi="Arial" w:cs="Arial"/>
          <w:b/>
        </w:rPr>
        <w:t>Manches</w:t>
      </w:r>
      <w:proofErr w:type="spellEnd"/>
      <w:r w:rsidRPr="009679B5">
        <w:rPr>
          <w:rFonts w:ascii="Arial" w:hAnsi="Arial" w:cs="Arial"/>
        </w:rPr>
        <w:t>: ogni conduttore di</w:t>
      </w:r>
      <w:r w:rsidR="009B11C1" w:rsidRPr="009679B5">
        <w:rPr>
          <w:rFonts w:ascii="Arial" w:hAnsi="Arial" w:cs="Arial"/>
        </w:rPr>
        <w:t>sputerà a turni intervallati n.2</w:t>
      </w:r>
      <w:r w:rsidRPr="009679B5">
        <w:rPr>
          <w:rFonts w:ascii="Arial" w:hAnsi="Arial" w:cs="Arial"/>
        </w:rPr>
        <w:t xml:space="preserve"> </w:t>
      </w:r>
      <w:proofErr w:type="spellStart"/>
      <w:r w:rsidRPr="009679B5">
        <w:rPr>
          <w:rFonts w:ascii="Arial" w:hAnsi="Arial" w:cs="Arial"/>
        </w:rPr>
        <w:t>manches</w:t>
      </w:r>
      <w:proofErr w:type="spellEnd"/>
      <w:r w:rsidRPr="009679B5">
        <w:rPr>
          <w:rFonts w:ascii="Arial" w:hAnsi="Arial" w:cs="Arial"/>
        </w:rPr>
        <w:t>. Alla prima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sarà schierato con la classifica delle prove cronometrate, alla seconda con la</w:t>
      </w:r>
      <w:r w:rsidR="008551AE" w:rsidRPr="009679B5">
        <w:rPr>
          <w:rFonts w:ascii="Arial" w:hAnsi="Arial" w:cs="Arial"/>
        </w:rPr>
        <w:t xml:space="preserve"> </w:t>
      </w:r>
      <w:r w:rsidR="009B11C1" w:rsidRPr="009679B5">
        <w:rPr>
          <w:rFonts w:ascii="Arial" w:hAnsi="Arial" w:cs="Arial"/>
        </w:rPr>
        <w:t xml:space="preserve">classifica della prima manche. </w:t>
      </w:r>
      <w:r w:rsidRPr="009679B5">
        <w:rPr>
          <w:rFonts w:ascii="Arial" w:hAnsi="Arial" w:cs="Arial"/>
        </w:rPr>
        <w:t xml:space="preserve">Il numero </w:t>
      </w:r>
      <w:proofErr w:type="spellStart"/>
      <w:r w:rsidRPr="009679B5">
        <w:rPr>
          <w:rFonts w:ascii="Arial" w:hAnsi="Arial" w:cs="Arial"/>
        </w:rPr>
        <w:t>max</w:t>
      </w:r>
      <w:proofErr w:type="spellEnd"/>
      <w:r w:rsidRPr="009679B5">
        <w:rPr>
          <w:rFonts w:ascii="Arial" w:hAnsi="Arial" w:cs="Arial"/>
        </w:rPr>
        <w:t xml:space="preserve"> di condutt</w:t>
      </w:r>
      <w:r w:rsidR="008551AE" w:rsidRPr="009679B5">
        <w:rPr>
          <w:rFonts w:ascii="Arial" w:hAnsi="Arial" w:cs="Arial"/>
        </w:rPr>
        <w:t xml:space="preserve">ori ammessi in pista è </w:t>
      </w:r>
      <w:r w:rsidRPr="009679B5">
        <w:rPr>
          <w:rFonts w:ascii="Arial" w:hAnsi="Arial" w:cs="Arial"/>
        </w:rPr>
        <w:t>stabilito in 8 e i giri da compiere in n.6.</w:t>
      </w:r>
    </w:p>
    <w:p w:rsidR="00254AF1" w:rsidRPr="009679B5" w:rsidRDefault="009B11C1" w:rsidP="00BB0DEB">
      <w:pPr>
        <w:pStyle w:val="Standard"/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</w:rPr>
        <w:t>F</w:t>
      </w:r>
      <w:r w:rsidR="00254AF1" w:rsidRPr="009679B5">
        <w:rPr>
          <w:rFonts w:ascii="Arial" w:hAnsi="Arial" w:cs="Arial"/>
          <w:b/>
        </w:rPr>
        <w:t>inale</w:t>
      </w:r>
      <w:r w:rsidR="00254AF1" w:rsidRPr="009679B5">
        <w:rPr>
          <w:rFonts w:ascii="Arial" w:hAnsi="Arial" w:cs="Arial"/>
        </w:rPr>
        <w:t>: per ogni divisione è unica</w:t>
      </w:r>
      <w:r w:rsidRPr="009679B5">
        <w:rPr>
          <w:rFonts w:ascii="Arial" w:hAnsi="Arial" w:cs="Arial"/>
        </w:rPr>
        <w:t xml:space="preserve"> in cui sono ammessi i migliori 6 risultati cronometrici ottenuti sommando le 2 </w:t>
      </w:r>
      <w:proofErr w:type="spellStart"/>
      <w:r w:rsidRPr="009679B5">
        <w:rPr>
          <w:rFonts w:ascii="Arial" w:hAnsi="Arial" w:cs="Arial"/>
        </w:rPr>
        <w:t>manches</w:t>
      </w:r>
      <w:proofErr w:type="spellEnd"/>
      <w:r w:rsidR="00254AF1" w:rsidRPr="009679B5">
        <w:rPr>
          <w:rFonts w:ascii="Arial" w:hAnsi="Arial" w:cs="Arial"/>
        </w:rPr>
        <w:t>.</w:t>
      </w:r>
    </w:p>
    <w:p w:rsidR="00254AF1" w:rsidRPr="009679B5" w:rsidRDefault="00254AF1" w:rsidP="00BB0DEB">
      <w:pPr>
        <w:pStyle w:val="Standard"/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</w:rPr>
        <w:t>Servizio cronometraggio</w:t>
      </w:r>
      <w:r w:rsidRPr="009679B5">
        <w:rPr>
          <w:rFonts w:ascii="Arial" w:hAnsi="Arial" w:cs="Arial"/>
        </w:rPr>
        <w:t>: è previsto un servizio elettronico a transponder con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scala almeno centesimale a cura dell’organizzatore.</w:t>
      </w:r>
    </w:p>
    <w:p w:rsidR="00254AF1" w:rsidRPr="009679B5" w:rsidRDefault="00254AF1" w:rsidP="00BB0DEB">
      <w:pPr>
        <w:pStyle w:val="Standard"/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</w:rPr>
        <w:t>Partenza</w:t>
      </w:r>
      <w:r w:rsidRPr="009679B5">
        <w:rPr>
          <w:rFonts w:ascii="Arial" w:hAnsi="Arial" w:cs="Arial"/>
        </w:rPr>
        <w:t>: le partenze saranno date con bandiera tricolore e saranno anticipate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di almeno 10 metri dal punto di rilevamento dei tempi. Gli intervalli di spazio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tra una vettura e l’altra saranno stabiliti a insindacabile giudizio del Direttore di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Gara e le vetture dovranno essere in posizione di fermo assoluto.</w:t>
      </w:r>
    </w:p>
    <w:p w:rsidR="00254AF1" w:rsidRPr="009679B5" w:rsidRDefault="009B11C1" w:rsidP="00BB0DEB">
      <w:pPr>
        <w:pStyle w:val="Standard"/>
        <w:jc w:val="both"/>
        <w:rPr>
          <w:rFonts w:ascii="Arial" w:hAnsi="Arial" w:cs="Arial"/>
          <w:b/>
        </w:rPr>
      </w:pPr>
      <w:r w:rsidRPr="009679B5">
        <w:rPr>
          <w:rFonts w:ascii="Arial" w:hAnsi="Arial" w:cs="Arial"/>
          <w:b/>
        </w:rPr>
        <w:t>L</w:t>
      </w:r>
      <w:r w:rsidR="00254AF1" w:rsidRPr="009679B5">
        <w:rPr>
          <w:rFonts w:ascii="Arial" w:hAnsi="Arial" w:cs="Arial"/>
          <w:b/>
        </w:rPr>
        <w:t>e vetture, dopo l’ingresso in pista, che non fossero in grado di avviarsi</w:t>
      </w:r>
      <w:r w:rsidR="008551AE" w:rsidRPr="009679B5">
        <w:rPr>
          <w:rFonts w:ascii="Arial" w:hAnsi="Arial" w:cs="Arial"/>
          <w:b/>
        </w:rPr>
        <w:t xml:space="preserve"> </w:t>
      </w:r>
      <w:r w:rsidR="00254AF1" w:rsidRPr="009679B5">
        <w:rPr>
          <w:rFonts w:ascii="Arial" w:hAnsi="Arial" w:cs="Arial"/>
          <w:b/>
        </w:rPr>
        <w:t>autonomamente saranno considerate escluse dallo schieramento.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</w:rPr>
        <w:t>Riserve</w:t>
      </w:r>
      <w:r w:rsidRPr="009679B5">
        <w:rPr>
          <w:rFonts w:ascii="Arial" w:hAnsi="Arial" w:cs="Arial"/>
        </w:rPr>
        <w:t>: non sono ammesse in nessun caso.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5669BF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6)</w:t>
      </w:r>
      <w:r w:rsidR="008551AE" w:rsidRPr="005669BF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Iscrizioni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Ogni tesserato che intenda partecipare a una manifestazione di Formula Crono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dovrà inviare la propria richiesta entro le ore 18.00 del martedì antecedente la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manifestazione in cui sia precisato: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cognome e nome</w:t>
      </w:r>
      <w:r w:rsidR="008551AE" w:rsidRPr="009679B5">
        <w:rPr>
          <w:rFonts w:ascii="Arial" w:hAnsi="Arial" w:cs="Arial"/>
        </w:rPr>
        <w:t xml:space="preserve">, </w:t>
      </w:r>
      <w:r w:rsidRPr="009679B5">
        <w:rPr>
          <w:rFonts w:ascii="Arial" w:hAnsi="Arial" w:cs="Arial"/>
        </w:rPr>
        <w:t>indirizzo (con recapito telefonico)</w:t>
      </w:r>
      <w:r w:rsidR="008551AE" w:rsidRPr="009679B5">
        <w:rPr>
          <w:rFonts w:ascii="Arial" w:hAnsi="Arial" w:cs="Arial"/>
        </w:rPr>
        <w:t xml:space="preserve">, </w:t>
      </w:r>
      <w:r w:rsidRPr="009679B5">
        <w:rPr>
          <w:rFonts w:ascii="Arial" w:hAnsi="Arial" w:cs="Arial"/>
        </w:rPr>
        <w:t>numero di tessera</w:t>
      </w:r>
      <w:r w:rsidR="008551AE" w:rsidRPr="009679B5">
        <w:rPr>
          <w:rFonts w:ascii="Arial" w:hAnsi="Arial" w:cs="Arial"/>
        </w:rPr>
        <w:t xml:space="preserve">, tipo vettura, gruppo di </w:t>
      </w:r>
      <w:r w:rsidRPr="009679B5">
        <w:rPr>
          <w:rFonts w:ascii="Arial" w:hAnsi="Arial" w:cs="Arial"/>
        </w:rPr>
        <w:t>appartenenza</w:t>
      </w:r>
      <w:r w:rsidR="008551AE" w:rsidRPr="009679B5">
        <w:rPr>
          <w:rFonts w:ascii="Arial" w:hAnsi="Arial" w:cs="Arial"/>
        </w:rPr>
        <w:t xml:space="preserve">, </w:t>
      </w:r>
      <w:r w:rsidRPr="009679B5">
        <w:rPr>
          <w:rFonts w:ascii="Arial" w:hAnsi="Arial" w:cs="Arial"/>
        </w:rPr>
        <w:t>numero di gara</w:t>
      </w:r>
      <w:r w:rsidR="008551AE" w:rsidRPr="009679B5">
        <w:rPr>
          <w:rFonts w:ascii="Arial" w:hAnsi="Arial" w:cs="Arial"/>
        </w:rPr>
        <w:t>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L’iscrizione può essere accettata, se l’organizzatore a suo insindacabile giudizio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lo riterrà opportuno, anche dopo tale termine; in questo caso la tassa di iscrizione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sarà penalizzata dal coefficiente di 1x1,5.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L’organizzatore può rifiutare l’iscrizione, ma dovrà informare entro le ore 18.00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 xml:space="preserve">del giorno successivo l’ufficio </w:t>
      </w:r>
      <w:r w:rsidRPr="009679B5">
        <w:rPr>
          <w:rFonts w:ascii="Arial" w:hAnsi="Arial" w:cs="Arial"/>
          <w:b/>
        </w:rPr>
        <w:t>AICS Automobilismo</w:t>
      </w:r>
      <w:r w:rsidRPr="009679B5">
        <w:rPr>
          <w:rFonts w:ascii="Arial" w:hAnsi="Arial" w:cs="Arial"/>
        </w:rPr>
        <w:t xml:space="preserve"> che giudicherà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definitivamente sui motivi del rifiuto.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Il nominativo del conduttore che si iscrive in ritardo o che iscritto non si presenta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alla manifestazione ingiustificatamente, sarà reso pubblico sull’albo di gara.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Alla terza infrazione, per essere accettato alla manifestazione, dovrà inviare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la tassa entro il martedì antecedente la gara tramite bonifico bancario.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9679B5" w:rsidRDefault="009679B5" w:rsidP="00BB0DEB">
      <w:pPr>
        <w:pStyle w:val="Standard"/>
        <w:tabs>
          <w:tab w:val="left" w:pos="1455"/>
        </w:tabs>
        <w:jc w:val="both"/>
        <w:rPr>
          <w:rFonts w:ascii="Arial" w:hAnsi="Arial" w:cs="Arial"/>
          <w:sz w:val="28"/>
          <w:szCs w:val="28"/>
        </w:rPr>
      </w:pPr>
    </w:p>
    <w:p w:rsidR="009679B5" w:rsidRDefault="009679B5" w:rsidP="00BB0DEB">
      <w:pPr>
        <w:pStyle w:val="Standard"/>
        <w:tabs>
          <w:tab w:val="left" w:pos="1455"/>
        </w:tabs>
        <w:jc w:val="both"/>
        <w:rPr>
          <w:rFonts w:ascii="Arial" w:hAnsi="Arial" w:cs="Arial"/>
          <w:sz w:val="28"/>
          <w:szCs w:val="28"/>
        </w:rPr>
      </w:pPr>
    </w:p>
    <w:p w:rsidR="00254AF1" w:rsidRPr="005669BF" w:rsidRDefault="008551AE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lastRenderedPageBreak/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 xml:space="preserve">7) </w:t>
      </w:r>
      <w:r w:rsidR="00254AF1" w:rsidRPr="005669BF">
        <w:rPr>
          <w:rFonts w:ascii="Arial" w:hAnsi="Arial" w:cs="Arial"/>
          <w:b/>
          <w:sz w:val="28"/>
          <w:szCs w:val="28"/>
        </w:rPr>
        <w:t>Verifiche sportive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Ogni manifestazione di Formula Crono è preceduta dalle operazioni di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assegnazione del numero di gara e di verifiche sportive svolte dalla Segretaria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di Manifestazione con la collaborazione del Commissario Sportivo, per il controllo</w:t>
      </w:r>
      <w:r w:rsidR="008551AE" w:rsidRPr="009679B5">
        <w:rPr>
          <w:rFonts w:ascii="Arial" w:hAnsi="Arial" w:cs="Arial"/>
        </w:rPr>
        <w:t xml:space="preserve"> </w:t>
      </w:r>
      <w:r w:rsidR="009B11C1" w:rsidRPr="009679B5">
        <w:rPr>
          <w:rFonts w:ascii="Arial" w:hAnsi="Arial" w:cs="Arial"/>
        </w:rPr>
        <w:t>della seguente documentazione</w:t>
      </w:r>
      <w:r w:rsidRPr="009679B5">
        <w:rPr>
          <w:rFonts w:ascii="Arial" w:hAnsi="Arial" w:cs="Arial"/>
        </w:rPr>
        <w:t>:</w:t>
      </w:r>
    </w:p>
    <w:p w:rsidR="00254AF1" w:rsidRPr="009679B5" w:rsidRDefault="00254AF1" w:rsidP="00BB0DEB">
      <w:pPr>
        <w:pStyle w:val="Standard"/>
        <w:numPr>
          <w:ilvl w:val="0"/>
          <w:numId w:val="4"/>
        </w:numPr>
        <w:tabs>
          <w:tab w:val="left" w:pos="-18120"/>
        </w:tabs>
        <w:ind w:left="567" w:hanging="567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Tessera in corso di validità</w:t>
      </w:r>
    </w:p>
    <w:p w:rsidR="00254AF1" w:rsidRPr="009679B5" w:rsidRDefault="00254AF1" w:rsidP="00BB0DEB">
      <w:pPr>
        <w:pStyle w:val="Standard"/>
        <w:numPr>
          <w:ilvl w:val="0"/>
          <w:numId w:val="5"/>
        </w:numPr>
        <w:tabs>
          <w:tab w:val="left" w:pos="-18120"/>
        </w:tabs>
        <w:ind w:left="567" w:hanging="567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Certificato medico attitudinale</w:t>
      </w:r>
    </w:p>
    <w:p w:rsidR="00254AF1" w:rsidRPr="009679B5" w:rsidRDefault="00254AF1" w:rsidP="00BB0DEB">
      <w:pPr>
        <w:pStyle w:val="Standard"/>
        <w:numPr>
          <w:ilvl w:val="0"/>
          <w:numId w:val="5"/>
        </w:numPr>
        <w:tabs>
          <w:tab w:val="left" w:pos="-18120"/>
        </w:tabs>
        <w:ind w:left="567" w:hanging="567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Versamento contributo manifestazione</w:t>
      </w:r>
    </w:p>
    <w:p w:rsidR="00254AF1" w:rsidRPr="009679B5" w:rsidRDefault="00254AF1" w:rsidP="00BB0DEB">
      <w:pPr>
        <w:pStyle w:val="Standard"/>
        <w:numPr>
          <w:ilvl w:val="0"/>
          <w:numId w:val="5"/>
        </w:numPr>
        <w:tabs>
          <w:tab w:val="left" w:pos="-18120"/>
        </w:tabs>
        <w:ind w:left="567" w:hanging="567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Possesso della scheda tecnica</w:t>
      </w:r>
    </w:p>
    <w:p w:rsidR="00254AF1" w:rsidRPr="009679B5" w:rsidRDefault="00254AF1" w:rsidP="00BB0DEB">
      <w:pPr>
        <w:pStyle w:val="Standard"/>
        <w:numPr>
          <w:ilvl w:val="0"/>
          <w:numId w:val="5"/>
        </w:numPr>
        <w:tabs>
          <w:tab w:val="left" w:pos="-18120"/>
        </w:tabs>
        <w:ind w:left="567" w:hanging="567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Possesso del porta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transponder</w:t>
      </w:r>
    </w:p>
    <w:p w:rsidR="00254AF1" w:rsidRPr="009679B5" w:rsidRDefault="00254AF1" w:rsidP="00BB0DEB">
      <w:pPr>
        <w:pStyle w:val="Standard"/>
        <w:tabs>
          <w:tab w:val="left" w:pos="1455"/>
        </w:tabs>
        <w:ind w:left="567" w:hanging="567"/>
        <w:jc w:val="both"/>
        <w:rPr>
          <w:rFonts w:ascii="Arial" w:hAnsi="Arial" w:cs="Arial"/>
        </w:rPr>
      </w:pPr>
    </w:p>
    <w:p w:rsidR="00254AF1" w:rsidRPr="005669BF" w:rsidRDefault="00254AF1" w:rsidP="00BB0DEB">
      <w:pPr>
        <w:pStyle w:val="Standard"/>
        <w:tabs>
          <w:tab w:val="left" w:pos="1455"/>
        </w:tabs>
        <w:ind w:left="567" w:hanging="567"/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8)</w:t>
      </w:r>
      <w:r w:rsidR="008551AE" w:rsidRPr="005669BF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Ufficiali di Gara e loro mansioni</w:t>
      </w:r>
      <w:r w:rsidRPr="005669BF">
        <w:rPr>
          <w:rFonts w:ascii="Arial" w:hAnsi="Arial" w:cs="Arial"/>
          <w:b/>
          <w:sz w:val="28"/>
          <w:szCs w:val="28"/>
        </w:rPr>
        <w:tab/>
      </w:r>
    </w:p>
    <w:p w:rsidR="00254AF1" w:rsidRPr="009679B5" w:rsidRDefault="00254AF1" w:rsidP="00BB0DEB">
      <w:pPr>
        <w:pStyle w:val="Standard"/>
        <w:tabs>
          <w:tab w:val="left" w:pos="1455"/>
        </w:tabs>
        <w:ind w:left="567" w:hanging="567"/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Ogni manifestazione di Formula Crono necessita dei seguenti Ufficiali di Gara:</w:t>
      </w:r>
    </w:p>
    <w:p w:rsidR="00254AF1" w:rsidRPr="009679B5" w:rsidRDefault="00254AF1" w:rsidP="00BB0DEB">
      <w:pPr>
        <w:pStyle w:val="Standard"/>
        <w:numPr>
          <w:ilvl w:val="0"/>
          <w:numId w:val="7"/>
        </w:numPr>
        <w:tabs>
          <w:tab w:val="left" w:pos="-18660"/>
        </w:tabs>
        <w:ind w:left="567" w:hanging="567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Direttore di Gara</w:t>
      </w:r>
    </w:p>
    <w:p w:rsidR="00254AF1" w:rsidRPr="009679B5" w:rsidRDefault="00254AF1" w:rsidP="00BB0DEB">
      <w:pPr>
        <w:pStyle w:val="Standard"/>
        <w:numPr>
          <w:ilvl w:val="0"/>
          <w:numId w:val="8"/>
        </w:numPr>
        <w:tabs>
          <w:tab w:val="left" w:pos="-18660"/>
        </w:tabs>
        <w:ind w:left="567" w:hanging="567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Commissario Sportivo</w:t>
      </w:r>
    </w:p>
    <w:p w:rsidR="00254AF1" w:rsidRPr="009679B5" w:rsidRDefault="00254AF1" w:rsidP="00BB0DEB">
      <w:pPr>
        <w:pStyle w:val="Standard"/>
        <w:numPr>
          <w:ilvl w:val="0"/>
          <w:numId w:val="8"/>
        </w:numPr>
        <w:tabs>
          <w:tab w:val="left" w:pos="-18660"/>
        </w:tabs>
        <w:ind w:left="567" w:hanging="567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Commissario Tecnico</w:t>
      </w:r>
    </w:p>
    <w:p w:rsidR="00254AF1" w:rsidRPr="009679B5" w:rsidRDefault="00254AF1" w:rsidP="00BB0DEB">
      <w:pPr>
        <w:pStyle w:val="Standard"/>
        <w:numPr>
          <w:ilvl w:val="0"/>
          <w:numId w:val="8"/>
        </w:numPr>
        <w:tabs>
          <w:tab w:val="left" w:pos="-18660"/>
        </w:tabs>
        <w:ind w:left="567" w:hanging="567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Segretaria di manifestazione</w:t>
      </w:r>
    </w:p>
    <w:p w:rsidR="00254AF1" w:rsidRPr="009679B5" w:rsidRDefault="00254AF1" w:rsidP="00BB0DEB">
      <w:pPr>
        <w:pStyle w:val="Standard"/>
        <w:numPr>
          <w:ilvl w:val="0"/>
          <w:numId w:val="8"/>
        </w:numPr>
        <w:tabs>
          <w:tab w:val="left" w:pos="-18660"/>
        </w:tabs>
        <w:ind w:left="567" w:hanging="567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Commissari di percorso</w:t>
      </w:r>
    </w:p>
    <w:p w:rsidR="00254AF1" w:rsidRPr="009679B5" w:rsidRDefault="00254AF1" w:rsidP="00BB0DEB">
      <w:pPr>
        <w:pStyle w:val="Standard"/>
        <w:numPr>
          <w:ilvl w:val="0"/>
          <w:numId w:val="8"/>
        </w:numPr>
        <w:tabs>
          <w:tab w:val="left" w:pos="-18660"/>
        </w:tabs>
        <w:ind w:left="567" w:hanging="567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Responsabile servizio di cronometraggio</w:t>
      </w:r>
    </w:p>
    <w:p w:rsidR="00254AF1" w:rsidRPr="009679B5" w:rsidRDefault="00254AF1" w:rsidP="00BB0DEB">
      <w:pPr>
        <w:pStyle w:val="Standard"/>
        <w:numPr>
          <w:ilvl w:val="0"/>
          <w:numId w:val="8"/>
        </w:numPr>
        <w:tabs>
          <w:tab w:val="left" w:pos="-18660"/>
        </w:tabs>
        <w:ind w:left="567" w:hanging="567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Responsabile della sicurezza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Possono essere designati altri ufficiali che vanno riportati nell’elenco del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Regolamento Particolare di Gara come: Direttore di Gara, Commissari Sportivi,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Com</w:t>
      </w:r>
      <w:r w:rsidR="008551AE" w:rsidRPr="009679B5">
        <w:rPr>
          <w:rFonts w:ascii="Arial" w:hAnsi="Arial" w:cs="Arial"/>
        </w:rPr>
        <w:t xml:space="preserve">missari Tecnici con funzioni di </w:t>
      </w:r>
      <w:r w:rsidRPr="009679B5">
        <w:rPr>
          <w:rFonts w:ascii="Arial" w:hAnsi="Arial" w:cs="Arial"/>
        </w:rPr>
        <w:t>“aggiunti”. Gli Ufficiali di Gara così denominati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contribuiscono a far rispettare il Regolamento e collaborano nelle mansioni; il loro</w:t>
      </w:r>
      <w:r w:rsidR="008551AE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giudizio non è vincolante per la Giuria.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 xml:space="preserve">a) </w:t>
      </w:r>
      <w:r w:rsidRPr="009679B5">
        <w:rPr>
          <w:rFonts w:ascii="Arial" w:hAnsi="Arial" w:cs="Arial"/>
          <w:b/>
        </w:rPr>
        <w:t>Giuria</w:t>
      </w:r>
    </w:p>
    <w:p w:rsidR="00254AF1" w:rsidRPr="009679B5" w:rsidRDefault="00254AF1" w:rsidP="00BB0DEB">
      <w:pPr>
        <w:pStyle w:val="Standard"/>
        <w:tabs>
          <w:tab w:val="left" w:pos="1455"/>
          <w:tab w:val="left" w:pos="1650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La Giuria è composta dal Direttore di Gara che la presiede avvalendosi della</w:t>
      </w:r>
      <w:r w:rsidRPr="009679B5">
        <w:rPr>
          <w:rFonts w:ascii="Arial" w:hAnsi="Arial" w:cs="Arial"/>
        </w:rPr>
        <w:tab/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collaborazione del Commissario Sportivo e Commissario Tecnico designati nel</w:t>
      </w:r>
      <w:r w:rsidR="009679B5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R.P.G. (Regolamento Particolare di Gara). La Giuria giudica i reclami presentati</w:t>
      </w:r>
      <w:r w:rsidR="009679B5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 xml:space="preserve">nel corso della manifestazione.  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 xml:space="preserve">b) </w:t>
      </w:r>
      <w:r w:rsidRPr="009679B5">
        <w:rPr>
          <w:rFonts w:ascii="Arial" w:hAnsi="Arial" w:cs="Arial"/>
          <w:b/>
        </w:rPr>
        <w:t>Direttore di Gara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Dirige la manifestazione comunicando con i piloti e i Commissari di percorso</w:t>
      </w:r>
      <w:r w:rsidR="009679B5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mediante l’uso di bandiere. In tutte le sue decisioni può avere l’avvallo del</w:t>
      </w:r>
      <w:r w:rsidR="009679B5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Commissario Sportivo o, in sua sostituzione, dal Commissario Tecnico.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 xml:space="preserve">Terrà il briefing con i piloti, gli Ufficiali di Gara prima dell’inizio del </w:t>
      </w:r>
      <w:proofErr w:type="spellStart"/>
      <w:r w:rsidRPr="009679B5">
        <w:rPr>
          <w:rFonts w:ascii="Arial" w:hAnsi="Arial" w:cs="Arial"/>
        </w:rPr>
        <w:t>warm</w:t>
      </w:r>
      <w:proofErr w:type="spellEnd"/>
      <w:r w:rsidRPr="009679B5">
        <w:rPr>
          <w:rFonts w:ascii="Arial" w:hAnsi="Arial" w:cs="Arial"/>
        </w:rPr>
        <w:t>-up.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Decide sulle condizioni del percorso di gara, ma non sul tracciato in quanto</w:t>
      </w:r>
      <w:r w:rsidR="009679B5">
        <w:rPr>
          <w:rFonts w:ascii="Arial" w:hAnsi="Arial" w:cs="Arial"/>
        </w:rPr>
        <w:t xml:space="preserve"> quest’ultimo </w:t>
      </w:r>
      <w:r w:rsidRPr="009679B5">
        <w:rPr>
          <w:rFonts w:ascii="Arial" w:hAnsi="Arial" w:cs="Arial"/>
        </w:rPr>
        <w:t>espresso dal collaudo a firma di tecnico abilitato.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Nelle sue mansioni è prevista l’adozione di tutte le bandiere e in via del tutto</w:t>
      </w:r>
      <w:r w:rsidR="009679B5">
        <w:rPr>
          <w:rFonts w:ascii="Arial" w:hAnsi="Arial" w:cs="Arial"/>
        </w:rPr>
        <w:t xml:space="preserve"> </w:t>
      </w:r>
      <w:r w:rsidR="009B11C1" w:rsidRPr="009679B5">
        <w:rPr>
          <w:rFonts w:ascii="Arial" w:hAnsi="Arial" w:cs="Arial"/>
        </w:rPr>
        <w:t>esclusiva l'uso delle seguenti</w:t>
      </w:r>
      <w:r w:rsidRPr="009679B5">
        <w:rPr>
          <w:rFonts w:ascii="Arial" w:hAnsi="Arial" w:cs="Arial"/>
        </w:rPr>
        <w:t>:</w:t>
      </w:r>
    </w:p>
    <w:p w:rsidR="00254AF1" w:rsidRPr="009679B5" w:rsidRDefault="00254AF1" w:rsidP="00BB0DEB">
      <w:pPr>
        <w:pStyle w:val="Standard"/>
        <w:numPr>
          <w:ilvl w:val="0"/>
          <w:numId w:val="9"/>
        </w:numPr>
        <w:tabs>
          <w:tab w:val="left" w:pos="-20874"/>
        </w:tabs>
        <w:ind w:hanging="2481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tricolore</w:t>
      </w:r>
      <w:proofErr w:type="gramEnd"/>
    </w:p>
    <w:p w:rsidR="00254AF1" w:rsidRPr="009679B5" w:rsidRDefault="00254AF1" w:rsidP="00BB0DEB">
      <w:pPr>
        <w:pStyle w:val="Standard"/>
        <w:numPr>
          <w:ilvl w:val="0"/>
          <w:numId w:val="9"/>
        </w:numPr>
        <w:tabs>
          <w:tab w:val="left" w:pos="-20874"/>
        </w:tabs>
        <w:ind w:hanging="2481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scacchi</w:t>
      </w:r>
      <w:proofErr w:type="gramEnd"/>
    </w:p>
    <w:p w:rsidR="00254AF1" w:rsidRPr="009679B5" w:rsidRDefault="00254AF1" w:rsidP="00BB0DEB">
      <w:pPr>
        <w:pStyle w:val="Standard"/>
        <w:numPr>
          <w:ilvl w:val="0"/>
          <w:numId w:val="9"/>
        </w:numPr>
        <w:tabs>
          <w:tab w:val="left" w:pos="-20874"/>
        </w:tabs>
        <w:ind w:hanging="2481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nera</w:t>
      </w:r>
      <w:proofErr w:type="gramEnd"/>
    </w:p>
    <w:p w:rsidR="00254AF1" w:rsidRPr="009679B5" w:rsidRDefault="00254AF1" w:rsidP="00BB0DEB">
      <w:pPr>
        <w:pStyle w:val="Standard"/>
        <w:numPr>
          <w:ilvl w:val="0"/>
          <w:numId w:val="9"/>
        </w:numPr>
        <w:tabs>
          <w:tab w:val="left" w:pos="-20874"/>
        </w:tabs>
        <w:ind w:hanging="2481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bianca</w:t>
      </w:r>
      <w:proofErr w:type="gramEnd"/>
      <w:r w:rsidRPr="009679B5">
        <w:rPr>
          <w:rFonts w:ascii="Arial" w:hAnsi="Arial" w:cs="Arial"/>
        </w:rPr>
        <w:t>/nera</w:t>
      </w:r>
    </w:p>
    <w:p w:rsidR="00254AF1" w:rsidRPr="009679B5" w:rsidRDefault="00254AF1" w:rsidP="00BB0DEB">
      <w:pPr>
        <w:pStyle w:val="Standard"/>
        <w:numPr>
          <w:ilvl w:val="0"/>
          <w:numId w:val="9"/>
        </w:numPr>
        <w:tabs>
          <w:tab w:val="left" w:pos="-20874"/>
        </w:tabs>
        <w:ind w:hanging="2481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nera</w:t>
      </w:r>
      <w:proofErr w:type="gramEnd"/>
      <w:r w:rsidRPr="009679B5">
        <w:rPr>
          <w:rFonts w:ascii="Arial" w:hAnsi="Arial" w:cs="Arial"/>
        </w:rPr>
        <w:t xml:space="preserve"> con cerchio arancione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Alla fine di ogni manifestazione il suddetto redigerà, con l'ausilio della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segretaria di manifestazione una breve relazione che contenga almeno i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seguenti punti:</w:t>
      </w:r>
    </w:p>
    <w:p w:rsidR="00254AF1" w:rsidRPr="009679B5" w:rsidRDefault="00254AF1" w:rsidP="00BB0DEB">
      <w:pPr>
        <w:pStyle w:val="Standard"/>
        <w:numPr>
          <w:ilvl w:val="0"/>
          <w:numId w:val="10"/>
        </w:numPr>
        <w:tabs>
          <w:tab w:val="left" w:pos="-18120"/>
        </w:tabs>
        <w:ind w:hanging="2175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elenco</w:t>
      </w:r>
      <w:proofErr w:type="gramEnd"/>
      <w:r w:rsidRPr="009679B5">
        <w:rPr>
          <w:rFonts w:ascii="Arial" w:hAnsi="Arial" w:cs="Arial"/>
        </w:rPr>
        <w:t xml:space="preserve"> iscritti (nome, cognome, numero di tessera)</w:t>
      </w:r>
    </w:p>
    <w:p w:rsidR="00254AF1" w:rsidRPr="009679B5" w:rsidRDefault="00254AF1" w:rsidP="00BB0DEB">
      <w:pPr>
        <w:pStyle w:val="Standard"/>
        <w:numPr>
          <w:ilvl w:val="0"/>
          <w:numId w:val="10"/>
        </w:numPr>
        <w:tabs>
          <w:tab w:val="left" w:pos="-18120"/>
        </w:tabs>
        <w:ind w:hanging="2175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elenco</w:t>
      </w:r>
      <w:proofErr w:type="gramEnd"/>
      <w:r w:rsidRPr="009679B5">
        <w:rPr>
          <w:rFonts w:ascii="Arial" w:hAnsi="Arial" w:cs="Arial"/>
        </w:rPr>
        <w:t xml:space="preserve"> verificati</w:t>
      </w:r>
    </w:p>
    <w:p w:rsidR="00254AF1" w:rsidRPr="009679B5" w:rsidRDefault="00254AF1" w:rsidP="00BB0DEB">
      <w:pPr>
        <w:pStyle w:val="Standard"/>
        <w:numPr>
          <w:ilvl w:val="0"/>
          <w:numId w:val="10"/>
        </w:numPr>
        <w:tabs>
          <w:tab w:val="left" w:pos="-18120"/>
        </w:tabs>
        <w:ind w:hanging="2175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eventuali</w:t>
      </w:r>
      <w:proofErr w:type="gramEnd"/>
      <w:r w:rsidRPr="009679B5">
        <w:rPr>
          <w:rFonts w:ascii="Arial" w:hAnsi="Arial" w:cs="Arial"/>
        </w:rPr>
        <w:t xml:space="preserve"> esclusi e relative motivazioni</w:t>
      </w:r>
    </w:p>
    <w:p w:rsidR="00254AF1" w:rsidRPr="009679B5" w:rsidRDefault="00254AF1" w:rsidP="00BB0DEB">
      <w:pPr>
        <w:pStyle w:val="Standard"/>
        <w:numPr>
          <w:ilvl w:val="0"/>
          <w:numId w:val="10"/>
        </w:numPr>
        <w:tabs>
          <w:tab w:val="left" w:pos="-18120"/>
        </w:tabs>
        <w:ind w:hanging="2175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classifiche</w:t>
      </w:r>
      <w:proofErr w:type="gramEnd"/>
      <w:r w:rsidRPr="009679B5">
        <w:rPr>
          <w:rFonts w:ascii="Arial" w:hAnsi="Arial" w:cs="Arial"/>
        </w:rPr>
        <w:t xml:space="preserve"> finali</w:t>
      </w:r>
    </w:p>
    <w:p w:rsidR="00254AF1" w:rsidRPr="009679B5" w:rsidRDefault="00254AF1" w:rsidP="00BB0DEB">
      <w:pPr>
        <w:pStyle w:val="Standard"/>
        <w:numPr>
          <w:ilvl w:val="0"/>
          <w:numId w:val="10"/>
        </w:numPr>
        <w:tabs>
          <w:tab w:val="left" w:pos="-18120"/>
        </w:tabs>
        <w:ind w:hanging="2175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relazione</w:t>
      </w:r>
      <w:proofErr w:type="gramEnd"/>
      <w:r w:rsidRPr="009679B5">
        <w:rPr>
          <w:rFonts w:ascii="Arial" w:hAnsi="Arial" w:cs="Arial"/>
        </w:rPr>
        <w:t xml:space="preserve"> finale che sarà inclusa nell'incartamento di chiusura della manifestazione</w:t>
      </w:r>
      <w:r w:rsidR="009B11C1" w:rsidRPr="009679B5">
        <w:rPr>
          <w:rFonts w:ascii="Arial" w:hAnsi="Arial" w:cs="Arial"/>
        </w:rPr>
        <w:t>.</w:t>
      </w:r>
    </w:p>
    <w:p w:rsidR="00254AF1" w:rsidRDefault="00254AF1" w:rsidP="00BB0DEB">
      <w:pPr>
        <w:pStyle w:val="Standard"/>
        <w:tabs>
          <w:tab w:val="left" w:pos="1455"/>
        </w:tabs>
        <w:jc w:val="both"/>
      </w:pPr>
    </w:p>
    <w:p w:rsidR="009679B5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  <w:iCs/>
        </w:rPr>
        <w:lastRenderedPageBreak/>
        <w:t xml:space="preserve">c) </w:t>
      </w:r>
      <w:r w:rsidRPr="009679B5">
        <w:rPr>
          <w:rFonts w:ascii="Arial" w:hAnsi="Arial" w:cs="Arial"/>
          <w:b/>
          <w:iCs/>
        </w:rPr>
        <w:t>Commissario Sportivo</w:t>
      </w:r>
      <w:r w:rsidRPr="009679B5">
        <w:rPr>
          <w:rFonts w:ascii="Arial" w:hAnsi="Arial" w:cs="Arial"/>
          <w:iCs/>
        </w:rPr>
        <w:t xml:space="preserve">  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Assiste alle verifiche sportive. Stabilisce le griglie di par</w:t>
      </w:r>
      <w:r w:rsidR="009679B5">
        <w:rPr>
          <w:rFonts w:ascii="Arial" w:hAnsi="Arial" w:cs="Arial"/>
        </w:rPr>
        <w:t xml:space="preserve">tenza. Assiste il </w:t>
      </w:r>
      <w:r w:rsidRPr="009679B5">
        <w:rPr>
          <w:rFonts w:ascii="Arial" w:hAnsi="Arial" w:cs="Arial"/>
        </w:rPr>
        <w:t>Direttore di Gara nelle decisioni che lo stesso dovrà adottare nell’arco della</w:t>
      </w:r>
      <w:r w:rsidR="009679B5">
        <w:rPr>
          <w:rFonts w:ascii="Arial" w:hAnsi="Arial" w:cs="Arial"/>
        </w:rPr>
        <w:t xml:space="preserve"> manifestazione. Assiste e </w:t>
      </w:r>
      <w:r w:rsidRPr="009679B5">
        <w:rPr>
          <w:rFonts w:ascii="Arial" w:hAnsi="Arial" w:cs="Arial"/>
        </w:rPr>
        <w:t>collabora con la segretaria di manifestazione nello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 xml:space="preserve">svolgimento dei suoi compiti.  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  <w:iCs/>
        </w:rPr>
        <w:t xml:space="preserve">d) </w:t>
      </w:r>
      <w:r w:rsidRPr="009679B5">
        <w:rPr>
          <w:rFonts w:ascii="Arial" w:hAnsi="Arial" w:cs="Arial"/>
          <w:b/>
          <w:iCs/>
        </w:rPr>
        <w:t>Commissario Tecnico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Ha il compito di verificare se le vetture che si presentano alle verifiche siano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conformi alle norme previste dal regolamento tecnico e della scheda tecnica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corrispondente ad ogni vettura, in particolare che rispettino le norme di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sicurezza. Si deve occupare che le operazioni di eventuali verifiche tecniche</w:t>
      </w:r>
      <w:r w:rsidR="009679B5">
        <w:rPr>
          <w:rFonts w:ascii="Arial" w:hAnsi="Arial" w:cs="Arial"/>
        </w:rPr>
        <w:t xml:space="preserve"> </w:t>
      </w:r>
      <w:r w:rsidR="00A93E5B" w:rsidRPr="009679B5">
        <w:rPr>
          <w:rFonts w:ascii="Arial" w:hAnsi="Arial" w:cs="Arial"/>
        </w:rPr>
        <w:t>post-</w:t>
      </w:r>
      <w:r w:rsidRPr="009679B5">
        <w:rPr>
          <w:rFonts w:ascii="Arial" w:hAnsi="Arial" w:cs="Arial"/>
        </w:rPr>
        <w:t>gara siano eseguite nel rispetto dei regolamenti, inoltre verifica la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corretta esposizione del numero di gara, la posizione del porta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transponder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e compila in ogni parte che riguarda i</w:t>
      </w:r>
      <w:r w:rsidR="009679B5">
        <w:rPr>
          <w:rFonts w:ascii="Arial" w:hAnsi="Arial" w:cs="Arial"/>
        </w:rPr>
        <w:t xml:space="preserve">l settore tecnico, la scheda di </w:t>
      </w:r>
      <w:r w:rsidRPr="009679B5">
        <w:rPr>
          <w:rFonts w:ascii="Arial" w:hAnsi="Arial" w:cs="Arial"/>
        </w:rPr>
        <w:t>iscrizione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di ogni concorrente.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Assiste il Direttore di Gara nell'eventuale sostituzione del Commissario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Sportivo nelle decisioni adottate durante la manifestazione.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  <w:iCs/>
        </w:rPr>
        <w:t xml:space="preserve">e) </w:t>
      </w:r>
      <w:r w:rsidRPr="009679B5">
        <w:rPr>
          <w:rFonts w:ascii="Arial" w:hAnsi="Arial" w:cs="Arial"/>
          <w:b/>
          <w:iCs/>
        </w:rPr>
        <w:t>Segretaria di manifestazione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Ha il compito di effettuare le verifiche sportive controllando: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validità tessera conduttore, certificazione medica, modalità e pagamento del contributo di partecipazione, compilazione completa per la parte sportiva della scheda di partecipazione, l'elenco dei verificati da sottoporre al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Commissario Sportivo per la costituzione delle varie divisioni.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Redige i verbali di decisione che il Direttore di Gara e il Commissario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Sportivo e Tecnico adotteranno durante lo svolgimento della gara.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 xml:space="preserve">f) </w:t>
      </w:r>
      <w:r w:rsidRPr="009679B5">
        <w:rPr>
          <w:rFonts w:ascii="Arial" w:hAnsi="Arial" w:cs="Arial"/>
          <w:b/>
          <w:iCs/>
        </w:rPr>
        <w:t>Commissari di percorso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Hanno il compito di comunicare, mediante l'uso delle bandiere, con il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Direttore di Gara e con i conduttori. Per ogni postazione il commissario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avrà cura di trascrivere eventuali comportamenti scorretti compiuti dai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concorrenti, annotando il numero di identificazione da sottoporre all'attenzione del Direttore di Gara alla fine della prova in svolgimento.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Ogni postazione dei Commissari di percorso sarà dotata di bandiere di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segnalazione (gialla, verde, blu, rossa) quest'ultima da esporre solo su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segnalazione del Direttore di Gara. La postazione sarà integrata con la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presenza di estintore adeguato e radio ricetrasmittente.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 xml:space="preserve">g) </w:t>
      </w:r>
      <w:r w:rsidR="00511BB5" w:rsidRPr="009679B5">
        <w:rPr>
          <w:rFonts w:ascii="Arial" w:hAnsi="Arial" w:cs="Arial"/>
          <w:b/>
          <w:iCs/>
        </w:rPr>
        <w:t>S</w:t>
      </w:r>
      <w:r w:rsidRPr="009679B5">
        <w:rPr>
          <w:rFonts w:ascii="Arial" w:hAnsi="Arial" w:cs="Arial"/>
          <w:b/>
          <w:iCs/>
        </w:rPr>
        <w:t>ervizio cronometraggio</w:t>
      </w:r>
    </w:p>
    <w:p w:rsid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Il servizio cronometraggio sarà svolto da un servizio computerizzato</w:t>
      </w:r>
      <w:r w:rsid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con rilevamento a transponder (minimo scala centesimale) a cura dell'organizzatore.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Il servizio prevede il rilevamento di tutti i giri di pista percorsi ad</w:t>
      </w:r>
      <w:r w:rsidR="005D101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 xml:space="preserve">eccezione del </w:t>
      </w:r>
      <w:proofErr w:type="spellStart"/>
      <w:r w:rsidRPr="009679B5">
        <w:rPr>
          <w:rFonts w:ascii="Arial" w:hAnsi="Arial" w:cs="Arial"/>
        </w:rPr>
        <w:t>warm</w:t>
      </w:r>
      <w:proofErr w:type="spellEnd"/>
      <w:r w:rsidRPr="009679B5">
        <w:rPr>
          <w:rFonts w:ascii="Arial" w:hAnsi="Arial" w:cs="Arial"/>
        </w:rPr>
        <w:t>-up e del giro di lancio nelle prove di qualificazioni.</w:t>
      </w:r>
    </w:p>
    <w:p w:rsidR="00254AF1" w:rsidRPr="005D101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5D1015">
        <w:rPr>
          <w:rFonts w:ascii="Arial" w:hAnsi="Arial" w:cs="Arial"/>
        </w:rPr>
        <w:t>h)</w:t>
      </w:r>
      <w:r w:rsidR="00FD48CF" w:rsidRPr="005D1015">
        <w:rPr>
          <w:rFonts w:ascii="Arial" w:hAnsi="Arial" w:cs="Arial"/>
        </w:rPr>
        <w:t xml:space="preserve"> </w:t>
      </w:r>
      <w:r w:rsidRPr="005D1015">
        <w:rPr>
          <w:rFonts w:ascii="Arial" w:hAnsi="Arial" w:cs="Arial"/>
          <w:b/>
          <w:iCs/>
        </w:rPr>
        <w:t>Responsabile della sicurezza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In tutte le prove di Formula Crono è prevista la figura del responsabile</w:t>
      </w:r>
      <w:r w:rsidR="005D101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della sicurezza. Deve essere persona di comprovata esperienza e abilitata</w:t>
      </w:r>
      <w:r w:rsidR="00BB0DEB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secondo le norme del D.LG. 81/08 art.37 e D.M. 10/03/98 art.7.</w:t>
      </w:r>
      <w:r w:rsidRPr="009679B5">
        <w:rPr>
          <w:rFonts w:ascii="Arial" w:hAnsi="Arial" w:cs="Arial"/>
        </w:rPr>
        <w:tab/>
      </w:r>
      <w:r w:rsidRPr="009679B5">
        <w:rPr>
          <w:rFonts w:ascii="Arial" w:hAnsi="Arial" w:cs="Arial"/>
        </w:rPr>
        <w:tab/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5669BF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9) </w:t>
      </w:r>
      <w:r w:rsidRPr="005669BF">
        <w:rPr>
          <w:rFonts w:ascii="Arial" w:hAnsi="Arial" w:cs="Arial"/>
          <w:b/>
          <w:sz w:val="28"/>
          <w:szCs w:val="28"/>
        </w:rPr>
        <w:t>R.P.G (Regolamento Particolare di Gara)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Il Regolamento Particolare di Gara è l'insieme di norme che stabilisce nel modo più</w:t>
      </w:r>
      <w:r w:rsidR="00BB0DEB">
        <w:rPr>
          <w:rFonts w:ascii="Arial" w:hAnsi="Arial" w:cs="Arial"/>
        </w:rPr>
        <w:t xml:space="preserve"> completo </w:t>
      </w:r>
      <w:r w:rsidRPr="009679B5">
        <w:rPr>
          <w:rFonts w:ascii="Arial" w:hAnsi="Arial" w:cs="Arial"/>
        </w:rPr>
        <w:t>possibile tutto ciò che riguarda la singola manifestazione di Formula</w:t>
      </w:r>
      <w:r w:rsidR="005D101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Crono. Stabilisce, precisa e si adegua alle norme generali, adattandole al caso.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Il Regolamento Particolare di Gara deve obbligatoriamente integrare e specificare i</w:t>
      </w:r>
      <w:r w:rsidR="005D1015">
        <w:rPr>
          <w:rFonts w:ascii="Arial" w:hAnsi="Arial" w:cs="Arial"/>
        </w:rPr>
        <w:t xml:space="preserve"> </w:t>
      </w:r>
      <w:r w:rsidR="000C2ADF" w:rsidRPr="009679B5">
        <w:rPr>
          <w:rFonts w:ascii="Arial" w:hAnsi="Arial" w:cs="Arial"/>
        </w:rPr>
        <w:t>seguenti articoli</w:t>
      </w:r>
      <w:r w:rsidRPr="009679B5">
        <w:rPr>
          <w:rFonts w:ascii="Arial" w:hAnsi="Arial" w:cs="Arial"/>
        </w:rPr>
        <w:t>:</w:t>
      </w:r>
    </w:p>
    <w:p w:rsidR="00254AF1" w:rsidRPr="009679B5" w:rsidRDefault="00254AF1" w:rsidP="00BB0DEB">
      <w:pPr>
        <w:pStyle w:val="Standard"/>
        <w:numPr>
          <w:ilvl w:val="0"/>
          <w:numId w:val="11"/>
        </w:numPr>
        <w:tabs>
          <w:tab w:val="left" w:pos="-17985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Specialità, luogo e data</w:t>
      </w:r>
    </w:p>
    <w:p w:rsidR="00254AF1" w:rsidRPr="009679B5" w:rsidRDefault="00254AF1" w:rsidP="00BB0DEB">
      <w:pPr>
        <w:pStyle w:val="Standard"/>
        <w:numPr>
          <w:ilvl w:val="0"/>
          <w:numId w:val="11"/>
        </w:numPr>
        <w:tabs>
          <w:tab w:val="left" w:pos="-17985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Nome, indirizzo dell'organizzatore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Programma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Definizione</w:t>
      </w:r>
    </w:p>
    <w:p w:rsidR="00254AF1" w:rsidRPr="009679B5" w:rsidRDefault="00492E8D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Conduttori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Vetture ammesse e suddivisioni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Iscrizioni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Svolgimento della manifestazione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Ruote e pneumatici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Norma comportamentale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Copertura assicurativa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Servizio medico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Servizio antincendio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Albo di gara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Pesa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Classifiche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Reclami e appelli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Premi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Percorso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Punteggi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Norma e ambientale – Tutela delle aree utilizzate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Interpretazione regolamentare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Costituzione di divisione o raggruppamento e pista bagnata</w:t>
      </w:r>
    </w:p>
    <w:p w:rsidR="00254AF1" w:rsidRPr="009679B5" w:rsidRDefault="00254AF1" w:rsidP="00BB0DEB">
      <w:pPr>
        <w:pStyle w:val="Standard"/>
        <w:numPr>
          <w:ilvl w:val="0"/>
          <w:numId w:val="12"/>
        </w:numPr>
        <w:tabs>
          <w:tab w:val="left" w:pos="-18120"/>
        </w:tabs>
        <w:ind w:left="2268" w:hanging="2268"/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Ufficiali di gara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Ogni manifestazione di Formula Crono viene autorizzata ai fini sportivi con</w:t>
      </w:r>
      <w:r w:rsidR="005D1015">
        <w:rPr>
          <w:rFonts w:ascii="Arial" w:hAnsi="Arial" w:cs="Arial"/>
        </w:rPr>
        <w:t xml:space="preserve"> </w:t>
      </w:r>
      <w:r w:rsidR="000D2C8D">
        <w:rPr>
          <w:rFonts w:ascii="Arial" w:hAnsi="Arial" w:cs="Arial"/>
        </w:rPr>
        <w:t xml:space="preserve">l'approvazione </w:t>
      </w:r>
      <w:r w:rsidRPr="009679B5">
        <w:rPr>
          <w:rFonts w:ascii="Arial" w:hAnsi="Arial" w:cs="Arial"/>
        </w:rPr>
        <w:t xml:space="preserve">da parte di </w:t>
      </w:r>
      <w:r w:rsidR="000C2ADF" w:rsidRPr="009679B5">
        <w:rPr>
          <w:rFonts w:ascii="Arial" w:hAnsi="Arial" w:cs="Arial"/>
          <w:b/>
        </w:rPr>
        <w:t>AICS Automobilismo</w:t>
      </w:r>
      <w:r w:rsidR="000C2ADF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del “Regolamento</w:t>
      </w:r>
      <w:r w:rsidR="005D101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Particolare di Gara” che l'organizzatore avrà cura di produrre almeno 20</w:t>
      </w:r>
      <w:r w:rsidR="005D1015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(venti) giorni prima della data di effettuazione della stessa.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492E8D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 w:rsidRPr="00492E8D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492E8D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10) </w:t>
      </w:r>
      <w:r w:rsidRPr="00492E8D">
        <w:rPr>
          <w:rFonts w:ascii="Arial" w:hAnsi="Arial" w:cs="Arial"/>
          <w:b/>
          <w:sz w:val="28"/>
          <w:szCs w:val="28"/>
        </w:rPr>
        <w:t>Osservatore</w:t>
      </w:r>
    </w:p>
    <w:p w:rsidR="00254AF1" w:rsidRPr="009679B5" w:rsidRDefault="000C2ADF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</w:rPr>
        <w:t>AICS Automobilismo</w:t>
      </w:r>
      <w:r w:rsidR="00254AF1" w:rsidRPr="009679B5">
        <w:rPr>
          <w:rFonts w:ascii="Arial" w:hAnsi="Arial" w:cs="Arial"/>
        </w:rPr>
        <w:t>, ogni volta lo riterrà opportuno, nominerà una</w:t>
      </w:r>
      <w:r w:rsidR="005D1015">
        <w:rPr>
          <w:rFonts w:ascii="Arial" w:hAnsi="Arial" w:cs="Arial"/>
        </w:rPr>
        <w:t xml:space="preserve"> </w:t>
      </w:r>
      <w:r w:rsidR="00254AF1" w:rsidRPr="009679B5">
        <w:rPr>
          <w:rFonts w:ascii="Arial" w:hAnsi="Arial" w:cs="Arial"/>
        </w:rPr>
        <w:t>persona di sua fiducia da inviare sui campi di gara.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L'osservatore produrrà una relazione sullo svolgimento della manifestazione da</w:t>
      </w:r>
      <w:r w:rsidR="005D1015">
        <w:rPr>
          <w:rFonts w:ascii="Arial" w:hAnsi="Arial" w:cs="Arial"/>
        </w:rPr>
        <w:t xml:space="preserve"> </w:t>
      </w:r>
      <w:r w:rsidR="000C2ADF" w:rsidRPr="009679B5">
        <w:rPr>
          <w:rFonts w:ascii="Arial" w:hAnsi="Arial" w:cs="Arial"/>
        </w:rPr>
        <w:t>inviare riservatamente all’</w:t>
      </w:r>
      <w:r w:rsidR="000C2ADF" w:rsidRPr="009679B5">
        <w:rPr>
          <w:rFonts w:ascii="Arial" w:hAnsi="Arial" w:cs="Arial"/>
          <w:b/>
        </w:rPr>
        <w:t>AICS Automobilismo</w:t>
      </w:r>
      <w:r w:rsidRPr="009679B5">
        <w:rPr>
          <w:rFonts w:ascii="Arial" w:hAnsi="Arial" w:cs="Arial"/>
        </w:rPr>
        <w:t>. Tutte le spese sostenute</w:t>
      </w:r>
      <w:r w:rsidR="005D101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nell'esercizio di osservatore sono a carico dell'organizzatore dell'evento.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5669BF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11) </w:t>
      </w:r>
      <w:r w:rsidRPr="005669BF">
        <w:rPr>
          <w:rFonts w:ascii="Arial" w:hAnsi="Arial" w:cs="Arial"/>
          <w:b/>
          <w:iCs/>
          <w:sz w:val="28"/>
          <w:szCs w:val="28"/>
        </w:rPr>
        <w:t>Bandiere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In tutte le manifestazioni di Formula Crono è obbligatorio l'uso delle seguenti</w:t>
      </w:r>
      <w:r w:rsidR="005D101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bandiere che devono avere come misure minime cm. 80 (orizzontale) per cm. 60</w:t>
      </w:r>
      <w:r w:rsidR="005D1015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(verticale)</w:t>
      </w:r>
    </w:p>
    <w:p w:rsidR="00254AF1" w:rsidRPr="000D2C8D" w:rsidRDefault="005D1015" w:rsidP="00BB0DEB">
      <w:pPr>
        <w:pStyle w:val="Standard"/>
        <w:numPr>
          <w:ilvl w:val="0"/>
          <w:numId w:val="21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r w:rsidRPr="00492E8D">
        <w:rPr>
          <w:rFonts w:ascii="Arial" w:hAnsi="Arial" w:cs="Arial"/>
          <w:iCs/>
          <w:u w:val="single"/>
        </w:rPr>
        <w:t>T</w:t>
      </w:r>
      <w:r w:rsidR="00254AF1" w:rsidRPr="00492E8D">
        <w:rPr>
          <w:rFonts w:ascii="Arial" w:hAnsi="Arial" w:cs="Arial"/>
          <w:iCs/>
          <w:u w:val="single"/>
        </w:rPr>
        <w:t>ricolore</w:t>
      </w:r>
      <w:r w:rsidR="000D2C8D">
        <w:rPr>
          <w:rFonts w:ascii="Arial" w:hAnsi="Arial" w:cs="Arial"/>
        </w:rPr>
        <w:t xml:space="preserve"> - </w:t>
      </w:r>
      <w:r w:rsidR="00254AF1" w:rsidRPr="000D2C8D">
        <w:rPr>
          <w:rFonts w:ascii="Arial" w:hAnsi="Arial" w:cs="Arial"/>
        </w:rPr>
        <w:t>partenza</w:t>
      </w:r>
    </w:p>
    <w:p w:rsidR="00254AF1" w:rsidRPr="000D2C8D" w:rsidRDefault="005D1015" w:rsidP="00BB0DEB">
      <w:pPr>
        <w:pStyle w:val="Standard"/>
        <w:numPr>
          <w:ilvl w:val="0"/>
          <w:numId w:val="21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r w:rsidRPr="00492E8D">
        <w:rPr>
          <w:rFonts w:ascii="Arial" w:hAnsi="Arial" w:cs="Arial"/>
          <w:iCs/>
          <w:u w:val="single"/>
        </w:rPr>
        <w:t>S</w:t>
      </w:r>
      <w:r w:rsidR="00254AF1" w:rsidRPr="00492E8D">
        <w:rPr>
          <w:rFonts w:ascii="Arial" w:hAnsi="Arial" w:cs="Arial"/>
          <w:iCs/>
          <w:u w:val="single"/>
        </w:rPr>
        <w:t>cacchi</w:t>
      </w:r>
      <w:r w:rsidR="000D2C8D" w:rsidRPr="00492E8D">
        <w:rPr>
          <w:rFonts w:ascii="Arial" w:hAnsi="Arial" w:cs="Arial"/>
          <w:u w:val="single"/>
        </w:rPr>
        <w:t xml:space="preserve"> </w:t>
      </w:r>
      <w:r w:rsidR="000D2C8D">
        <w:rPr>
          <w:rFonts w:ascii="Arial" w:hAnsi="Arial" w:cs="Arial"/>
        </w:rPr>
        <w:t xml:space="preserve">- </w:t>
      </w:r>
      <w:r w:rsidR="00254AF1" w:rsidRPr="000D2C8D">
        <w:rPr>
          <w:rFonts w:ascii="Arial" w:hAnsi="Arial" w:cs="Arial"/>
        </w:rPr>
        <w:t>arrivo</w:t>
      </w:r>
    </w:p>
    <w:p w:rsidR="00254AF1" w:rsidRPr="000D2C8D" w:rsidRDefault="005D1015" w:rsidP="00BB0DEB">
      <w:pPr>
        <w:pStyle w:val="Standard"/>
        <w:numPr>
          <w:ilvl w:val="0"/>
          <w:numId w:val="21"/>
        </w:numPr>
        <w:tabs>
          <w:tab w:val="left" w:pos="-18120"/>
        </w:tabs>
        <w:ind w:left="567" w:hanging="207"/>
        <w:jc w:val="both"/>
        <w:textAlignment w:val="auto"/>
        <w:rPr>
          <w:rFonts w:ascii="Arial" w:hAnsi="Arial" w:cs="Arial"/>
        </w:rPr>
      </w:pPr>
      <w:r w:rsidRPr="00492E8D">
        <w:rPr>
          <w:rFonts w:ascii="Arial" w:hAnsi="Arial" w:cs="Arial"/>
          <w:iCs/>
          <w:u w:val="single"/>
        </w:rPr>
        <w:t>G</w:t>
      </w:r>
      <w:r w:rsidR="00254AF1" w:rsidRPr="00492E8D">
        <w:rPr>
          <w:rFonts w:ascii="Arial" w:hAnsi="Arial" w:cs="Arial"/>
          <w:iCs/>
          <w:u w:val="single"/>
        </w:rPr>
        <w:t>iallo</w:t>
      </w:r>
      <w:r w:rsidR="000D2C8D">
        <w:rPr>
          <w:rFonts w:ascii="Arial" w:hAnsi="Arial" w:cs="Arial"/>
        </w:rPr>
        <w:t xml:space="preserve"> - </w:t>
      </w:r>
      <w:r w:rsidR="00254AF1" w:rsidRPr="000D2C8D">
        <w:rPr>
          <w:rFonts w:ascii="Arial" w:hAnsi="Arial" w:cs="Arial"/>
        </w:rPr>
        <w:t>pericolo, sanzione di squalifica in caso di sorpasso con</w:t>
      </w:r>
      <w:r w:rsidRPr="000D2C8D">
        <w:rPr>
          <w:rFonts w:ascii="Arial" w:hAnsi="Arial" w:cs="Arial"/>
        </w:rPr>
        <w:t xml:space="preserve"> </w:t>
      </w:r>
      <w:r w:rsidR="00254AF1" w:rsidRPr="000D2C8D">
        <w:rPr>
          <w:rFonts w:ascii="Arial" w:hAnsi="Arial" w:cs="Arial"/>
        </w:rPr>
        <w:t>bandiera</w:t>
      </w:r>
      <w:r w:rsidR="000D2C8D">
        <w:rPr>
          <w:rFonts w:ascii="Arial" w:hAnsi="Arial" w:cs="Arial"/>
        </w:rPr>
        <w:t xml:space="preserve"> </w:t>
      </w:r>
      <w:r w:rsidR="00254AF1" w:rsidRPr="000D2C8D">
        <w:rPr>
          <w:rFonts w:ascii="Arial" w:hAnsi="Arial" w:cs="Arial"/>
        </w:rPr>
        <w:t>esposta effettuato nei primi due giri</w:t>
      </w:r>
    </w:p>
    <w:p w:rsidR="00254AF1" w:rsidRPr="000D2C8D" w:rsidRDefault="000D2C8D" w:rsidP="00BB0DEB">
      <w:pPr>
        <w:pStyle w:val="Standard"/>
        <w:numPr>
          <w:ilvl w:val="0"/>
          <w:numId w:val="21"/>
        </w:numPr>
        <w:tabs>
          <w:tab w:val="left" w:pos="-17985"/>
        </w:tabs>
        <w:jc w:val="both"/>
        <w:textAlignment w:val="auto"/>
        <w:rPr>
          <w:rFonts w:ascii="Arial" w:hAnsi="Arial" w:cs="Arial"/>
        </w:rPr>
      </w:pPr>
      <w:r w:rsidRPr="00492E8D">
        <w:rPr>
          <w:rFonts w:ascii="Arial" w:hAnsi="Arial" w:cs="Arial"/>
          <w:iCs/>
          <w:u w:val="single"/>
        </w:rPr>
        <w:t>B</w:t>
      </w:r>
      <w:r w:rsidR="00254AF1" w:rsidRPr="00492E8D">
        <w:rPr>
          <w:rFonts w:ascii="Arial" w:hAnsi="Arial" w:cs="Arial"/>
          <w:iCs/>
          <w:u w:val="single"/>
        </w:rPr>
        <w:t>lu</w:t>
      </w:r>
      <w:r w:rsidRPr="00492E8D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- </w:t>
      </w:r>
      <w:r w:rsidR="00254AF1" w:rsidRPr="000D2C8D">
        <w:rPr>
          <w:rFonts w:ascii="Arial" w:hAnsi="Arial" w:cs="Arial"/>
        </w:rPr>
        <w:t>agevolare il sorpasso</w:t>
      </w:r>
    </w:p>
    <w:p w:rsidR="005D1015" w:rsidRPr="000D2C8D" w:rsidRDefault="000D2C8D" w:rsidP="00BB0DEB">
      <w:pPr>
        <w:pStyle w:val="Standard"/>
        <w:numPr>
          <w:ilvl w:val="0"/>
          <w:numId w:val="21"/>
        </w:numPr>
        <w:tabs>
          <w:tab w:val="left" w:pos="-17985"/>
        </w:tabs>
        <w:jc w:val="both"/>
        <w:textAlignment w:val="auto"/>
        <w:rPr>
          <w:rFonts w:ascii="Arial" w:hAnsi="Arial" w:cs="Arial"/>
        </w:rPr>
      </w:pPr>
      <w:r w:rsidRPr="00492E8D">
        <w:rPr>
          <w:rFonts w:ascii="Arial" w:hAnsi="Arial" w:cs="Arial"/>
          <w:iCs/>
          <w:u w:val="single"/>
        </w:rPr>
        <w:t>V</w:t>
      </w:r>
      <w:r w:rsidR="00254AF1" w:rsidRPr="00492E8D">
        <w:rPr>
          <w:rFonts w:ascii="Arial" w:hAnsi="Arial" w:cs="Arial"/>
          <w:iCs/>
          <w:u w:val="single"/>
        </w:rPr>
        <w:t>erde</w:t>
      </w:r>
      <w:r>
        <w:rPr>
          <w:rFonts w:ascii="Arial" w:hAnsi="Arial" w:cs="Arial"/>
        </w:rPr>
        <w:t xml:space="preserve"> - </w:t>
      </w:r>
      <w:r w:rsidR="00254AF1" w:rsidRPr="000D2C8D">
        <w:rPr>
          <w:rFonts w:ascii="Arial" w:hAnsi="Arial" w:cs="Arial"/>
        </w:rPr>
        <w:t>pista libera e cessato pericolo dopo l'esposizione</w:t>
      </w:r>
      <w:r w:rsidR="005D1015" w:rsidRPr="000D2C8D">
        <w:rPr>
          <w:rFonts w:ascii="Arial" w:hAnsi="Arial" w:cs="Arial"/>
        </w:rPr>
        <w:t xml:space="preserve"> </w:t>
      </w:r>
      <w:r w:rsidR="00254AF1" w:rsidRPr="000D2C8D">
        <w:rPr>
          <w:rFonts w:ascii="Arial" w:hAnsi="Arial" w:cs="Arial"/>
        </w:rPr>
        <w:t>della</w:t>
      </w:r>
      <w:r>
        <w:rPr>
          <w:rFonts w:ascii="Arial" w:hAnsi="Arial" w:cs="Arial"/>
        </w:rPr>
        <w:t xml:space="preserve"> </w:t>
      </w:r>
      <w:r w:rsidR="00254AF1" w:rsidRPr="000D2C8D">
        <w:rPr>
          <w:rFonts w:ascii="Arial" w:hAnsi="Arial" w:cs="Arial"/>
        </w:rPr>
        <w:t>bandiera gialla</w:t>
      </w:r>
    </w:p>
    <w:p w:rsidR="00254AF1" w:rsidRPr="000D2C8D" w:rsidRDefault="000D2C8D" w:rsidP="00BB0DEB">
      <w:pPr>
        <w:pStyle w:val="Standard"/>
        <w:numPr>
          <w:ilvl w:val="0"/>
          <w:numId w:val="21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r w:rsidRPr="00492E8D">
        <w:rPr>
          <w:rFonts w:ascii="Arial" w:hAnsi="Arial" w:cs="Arial"/>
          <w:iCs/>
          <w:u w:val="single"/>
        </w:rPr>
        <w:t>G</w:t>
      </w:r>
      <w:r w:rsidR="00254AF1" w:rsidRPr="00492E8D">
        <w:rPr>
          <w:rFonts w:ascii="Arial" w:hAnsi="Arial" w:cs="Arial"/>
          <w:iCs/>
          <w:u w:val="single"/>
        </w:rPr>
        <w:t>iallo strisce rosse</w:t>
      </w:r>
      <w:r>
        <w:rPr>
          <w:rFonts w:ascii="Arial" w:hAnsi="Arial" w:cs="Arial"/>
        </w:rPr>
        <w:t xml:space="preserve"> - </w:t>
      </w:r>
      <w:r w:rsidR="00254AF1" w:rsidRPr="000D2C8D">
        <w:rPr>
          <w:rFonts w:ascii="Arial" w:hAnsi="Arial" w:cs="Arial"/>
        </w:rPr>
        <w:t>aderenza precaria</w:t>
      </w:r>
    </w:p>
    <w:p w:rsidR="00254AF1" w:rsidRPr="000D2C8D" w:rsidRDefault="000D2C8D" w:rsidP="00BB0DEB">
      <w:pPr>
        <w:pStyle w:val="Standard"/>
        <w:numPr>
          <w:ilvl w:val="0"/>
          <w:numId w:val="21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r w:rsidRPr="00492E8D">
        <w:rPr>
          <w:rFonts w:ascii="Arial" w:hAnsi="Arial" w:cs="Arial"/>
          <w:iCs/>
          <w:u w:val="single"/>
        </w:rPr>
        <w:t>N</w:t>
      </w:r>
      <w:r w:rsidR="00254AF1" w:rsidRPr="00492E8D">
        <w:rPr>
          <w:rFonts w:ascii="Arial" w:hAnsi="Arial" w:cs="Arial"/>
          <w:iCs/>
          <w:u w:val="single"/>
        </w:rPr>
        <w:t>era</w:t>
      </w:r>
      <w:r>
        <w:rPr>
          <w:rFonts w:ascii="Arial" w:hAnsi="Arial" w:cs="Arial"/>
          <w:iCs/>
        </w:rPr>
        <w:t xml:space="preserve"> - </w:t>
      </w:r>
      <w:r w:rsidR="00254AF1" w:rsidRPr="000D2C8D">
        <w:rPr>
          <w:rFonts w:ascii="Arial" w:hAnsi="Arial" w:cs="Arial"/>
        </w:rPr>
        <w:t>esclusione</w:t>
      </w:r>
    </w:p>
    <w:p w:rsidR="00254AF1" w:rsidRPr="000D2C8D" w:rsidRDefault="000D2C8D" w:rsidP="00BB0DEB">
      <w:pPr>
        <w:pStyle w:val="Standard"/>
        <w:numPr>
          <w:ilvl w:val="0"/>
          <w:numId w:val="21"/>
        </w:numPr>
        <w:tabs>
          <w:tab w:val="left" w:pos="-18120"/>
        </w:tabs>
        <w:jc w:val="both"/>
        <w:textAlignment w:val="auto"/>
        <w:rPr>
          <w:rFonts w:ascii="Arial" w:hAnsi="Arial" w:cs="Arial"/>
          <w:iCs/>
        </w:rPr>
      </w:pPr>
      <w:r w:rsidRPr="00492E8D">
        <w:rPr>
          <w:rFonts w:ascii="Arial" w:hAnsi="Arial" w:cs="Arial"/>
          <w:iCs/>
          <w:u w:val="single"/>
        </w:rPr>
        <w:t>B</w:t>
      </w:r>
      <w:r w:rsidR="00254AF1" w:rsidRPr="00492E8D">
        <w:rPr>
          <w:rFonts w:ascii="Arial" w:hAnsi="Arial" w:cs="Arial"/>
          <w:iCs/>
          <w:u w:val="single"/>
        </w:rPr>
        <w:t>ianca e nera</w:t>
      </w:r>
      <w:r w:rsidR="00492E8D" w:rsidRPr="00492E8D">
        <w:rPr>
          <w:rFonts w:ascii="Arial" w:hAnsi="Arial" w:cs="Arial"/>
          <w:iCs/>
          <w:u w:val="single"/>
        </w:rPr>
        <w:t xml:space="preserve"> </w:t>
      </w:r>
      <w:r w:rsidR="00492E8D" w:rsidRPr="00492E8D">
        <w:rPr>
          <w:rFonts w:ascii="Arial" w:hAnsi="Arial" w:cs="Arial"/>
          <w:u w:val="single"/>
        </w:rPr>
        <w:t>divisa in diagonale</w:t>
      </w:r>
      <w:r w:rsidR="00492E8D">
        <w:rPr>
          <w:rFonts w:ascii="Arial" w:hAnsi="Arial" w:cs="Arial"/>
        </w:rPr>
        <w:t xml:space="preserve"> - </w:t>
      </w:r>
      <w:r w:rsidR="00254AF1" w:rsidRPr="000D2C8D">
        <w:rPr>
          <w:rFonts w:ascii="Arial" w:hAnsi="Arial" w:cs="Arial"/>
        </w:rPr>
        <w:t>primo avviso di comportamento scorretto</w:t>
      </w:r>
    </w:p>
    <w:p w:rsidR="00254AF1" w:rsidRPr="000D2C8D" w:rsidRDefault="000D2C8D" w:rsidP="00BB0DEB">
      <w:pPr>
        <w:pStyle w:val="Standard"/>
        <w:numPr>
          <w:ilvl w:val="0"/>
          <w:numId w:val="21"/>
        </w:numPr>
        <w:tabs>
          <w:tab w:val="left" w:pos="-18120"/>
        </w:tabs>
        <w:ind w:left="567" w:hanging="207"/>
        <w:jc w:val="both"/>
        <w:textAlignment w:val="auto"/>
        <w:rPr>
          <w:rFonts w:ascii="Arial" w:hAnsi="Arial" w:cs="Arial"/>
        </w:rPr>
      </w:pPr>
      <w:r w:rsidRPr="00492E8D">
        <w:rPr>
          <w:rFonts w:ascii="Arial" w:hAnsi="Arial" w:cs="Arial"/>
          <w:iCs/>
          <w:u w:val="single"/>
        </w:rPr>
        <w:t>R</w:t>
      </w:r>
      <w:r w:rsidR="00254AF1" w:rsidRPr="00492E8D">
        <w:rPr>
          <w:rFonts w:ascii="Arial" w:hAnsi="Arial" w:cs="Arial"/>
          <w:iCs/>
          <w:u w:val="single"/>
        </w:rPr>
        <w:t>ossa</w:t>
      </w:r>
      <w:r>
        <w:rPr>
          <w:rFonts w:ascii="Arial" w:hAnsi="Arial" w:cs="Arial"/>
          <w:iCs/>
        </w:rPr>
        <w:t xml:space="preserve"> - </w:t>
      </w:r>
      <w:r w:rsidR="00254AF1" w:rsidRPr="000D2C8D">
        <w:rPr>
          <w:rFonts w:ascii="Arial" w:hAnsi="Arial" w:cs="Arial"/>
        </w:rPr>
        <w:t>sospensione immediata e ripetizione della manche. Se si</w:t>
      </w:r>
      <w:r>
        <w:rPr>
          <w:rFonts w:ascii="Arial" w:hAnsi="Arial" w:cs="Arial"/>
        </w:rPr>
        <w:t xml:space="preserve"> </w:t>
      </w:r>
      <w:r w:rsidR="00254AF1" w:rsidRPr="000D2C8D">
        <w:rPr>
          <w:rFonts w:ascii="Arial" w:hAnsi="Arial" w:cs="Arial"/>
        </w:rPr>
        <w:t>tratta di finale ed è stato percorso più della metà dei giri</w:t>
      </w:r>
      <w:r>
        <w:rPr>
          <w:rFonts w:ascii="Arial" w:hAnsi="Arial" w:cs="Arial"/>
        </w:rPr>
        <w:t xml:space="preserve"> </w:t>
      </w:r>
      <w:r w:rsidR="00254AF1" w:rsidRPr="000D2C8D">
        <w:rPr>
          <w:rFonts w:ascii="Arial" w:hAnsi="Arial" w:cs="Arial"/>
        </w:rPr>
        <w:t>previsti, la gara si considera conclusa con l'ordine di</w:t>
      </w:r>
      <w:r>
        <w:rPr>
          <w:rFonts w:ascii="Arial" w:hAnsi="Arial" w:cs="Arial"/>
        </w:rPr>
        <w:t xml:space="preserve"> </w:t>
      </w:r>
      <w:r w:rsidR="00254AF1" w:rsidRPr="000D2C8D">
        <w:rPr>
          <w:rFonts w:ascii="Arial" w:hAnsi="Arial" w:cs="Arial"/>
        </w:rPr>
        <w:t>arrivo riferito al giro precedente la sospensione. Se nello</w:t>
      </w:r>
      <w:r>
        <w:rPr>
          <w:rFonts w:ascii="Arial" w:hAnsi="Arial" w:cs="Arial"/>
        </w:rPr>
        <w:t xml:space="preserve"> </w:t>
      </w:r>
      <w:r w:rsidR="00254AF1" w:rsidRPr="000D2C8D">
        <w:rPr>
          <w:rFonts w:ascii="Arial" w:hAnsi="Arial" w:cs="Arial"/>
        </w:rPr>
        <w:t>svolgimento di una qualsiasi manche il conduttore si</w:t>
      </w:r>
      <w:r w:rsidR="005D1015" w:rsidRPr="000D2C8D">
        <w:rPr>
          <w:rFonts w:ascii="Arial" w:hAnsi="Arial" w:cs="Arial"/>
        </w:rPr>
        <w:t xml:space="preserve"> </w:t>
      </w:r>
      <w:r w:rsidR="00254AF1" w:rsidRPr="000D2C8D">
        <w:rPr>
          <w:rFonts w:ascii="Arial" w:hAnsi="Arial" w:cs="Arial"/>
        </w:rPr>
        <w:t>fermasse lungo il percorso causando ostruzione per il</w:t>
      </w:r>
      <w:r w:rsidR="005D1015" w:rsidRPr="000D2C8D">
        <w:rPr>
          <w:rFonts w:ascii="Arial" w:hAnsi="Arial" w:cs="Arial"/>
        </w:rPr>
        <w:t xml:space="preserve"> </w:t>
      </w:r>
      <w:r w:rsidR="00254AF1" w:rsidRPr="000D2C8D">
        <w:rPr>
          <w:rFonts w:ascii="Arial" w:hAnsi="Arial" w:cs="Arial"/>
        </w:rPr>
        <w:t>regolare svolgimento della stessa agli altri concorrenti o</w:t>
      </w:r>
      <w:r w:rsidR="005D1015" w:rsidRPr="000D2C8D">
        <w:rPr>
          <w:rFonts w:ascii="Arial" w:hAnsi="Arial" w:cs="Arial"/>
        </w:rPr>
        <w:t xml:space="preserve"> </w:t>
      </w:r>
      <w:r w:rsidR="00254AF1" w:rsidRPr="000D2C8D">
        <w:rPr>
          <w:rFonts w:ascii="Arial" w:hAnsi="Arial" w:cs="Arial"/>
        </w:rPr>
        <w:t>creasse</w:t>
      </w:r>
      <w:r>
        <w:rPr>
          <w:rFonts w:ascii="Arial" w:hAnsi="Arial" w:cs="Arial"/>
        </w:rPr>
        <w:t xml:space="preserve"> </w:t>
      </w:r>
      <w:r w:rsidR="00254AF1" w:rsidRPr="000D2C8D">
        <w:rPr>
          <w:rFonts w:ascii="Arial" w:hAnsi="Arial" w:cs="Arial"/>
        </w:rPr>
        <w:lastRenderedPageBreak/>
        <w:t>condizioni di pericolo, la manche sarà ripetuta ma</w:t>
      </w:r>
      <w:r w:rsidR="005D1015" w:rsidRPr="000D2C8D">
        <w:rPr>
          <w:rFonts w:ascii="Arial" w:hAnsi="Arial" w:cs="Arial"/>
        </w:rPr>
        <w:t xml:space="preserve"> </w:t>
      </w:r>
      <w:r w:rsidR="00254AF1" w:rsidRPr="000D2C8D">
        <w:rPr>
          <w:rFonts w:ascii="Arial" w:hAnsi="Arial" w:cs="Arial"/>
        </w:rPr>
        <w:t>il conduttore causa dell'interruzione sarà automaticamente</w:t>
      </w:r>
      <w:r w:rsidR="005D1015" w:rsidRPr="000D2C8D">
        <w:rPr>
          <w:rFonts w:ascii="Arial" w:hAnsi="Arial" w:cs="Arial"/>
        </w:rPr>
        <w:t xml:space="preserve"> </w:t>
      </w:r>
      <w:r w:rsidR="00254AF1" w:rsidRPr="000D2C8D">
        <w:rPr>
          <w:rFonts w:ascii="Arial" w:hAnsi="Arial" w:cs="Arial"/>
        </w:rPr>
        <w:t>escluso dalla gara.</w:t>
      </w:r>
    </w:p>
    <w:p w:rsidR="00254AF1" w:rsidRPr="000D2C8D" w:rsidRDefault="000D2C8D" w:rsidP="00BB0DEB">
      <w:pPr>
        <w:pStyle w:val="Standard"/>
        <w:numPr>
          <w:ilvl w:val="0"/>
          <w:numId w:val="21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r w:rsidRPr="00492E8D">
        <w:rPr>
          <w:rFonts w:ascii="Arial" w:hAnsi="Arial" w:cs="Arial"/>
          <w:u w:val="single"/>
        </w:rPr>
        <w:t>B</w:t>
      </w:r>
      <w:r w:rsidR="00254AF1" w:rsidRPr="00492E8D">
        <w:rPr>
          <w:rFonts w:ascii="Arial" w:hAnsi="Arial" w:cs="Arial"/>
          <w:iCs/>
          <w:u w:val="single"/>
        </w:rPr>
        <w:t>ianca</w:t>
      </w:r>
      <w:r w:rsidRPr="00492E8D">
        <w:rPr>
          <w:rFonts w:ascii="Arial" w:hAnsi="Arial" w:cs="Arial"/>
          <w:iCs/>
          <w:u w:val="single"/>
        </w:rPr>
        <w:t xml:space="preserve"> </w:t>
      </w:r>
      <w:r>
        <w:rPr>
          <w:rFonts w:ascii="Arial" w:hAnsi="Arial" w:cs="Arial"/>
          <w:iCs/>
        </w:rPr>
        <w:t xml:space="preserve">- </w:t>
      </w:r>
      <w:r w:rsidR="00254AF1" w:rsidRPr="000D2C8D">
        <w:rPr>
          <w:rFonts w:ascii="Arial" w:hAnsi="Arial" w:cs="Arial"/>
        </w:rPr>
        <w:t>mezzo pronto soccorso in azione</w:t>
      </w:r>
    </w:p>
    <w:p w:rsidR="00254AF1" w:rsidRPr="000D2C8D" w:rsidRDefault="000D2C8D" w:rsidP="00BB0DEB">
      <w:pPr>
        <w:pStyle w:val="Standard"/>
        <w:numPr>
          <w:ilvl w:val="0"/>
          <w:numId w:val="21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r w:rsidRPr="00492E8D">
        <w:rPr>
          <w:rFonts w:ascii="Arial" w:hAnsi="Arial" w:cs="Arial"/>
          <w:iCs/>
          <w:u w:val="single"/>
        </w:rPr>
        <w:t>Nera con cerchio</w:t>
      </w:r>
      <w:r w:rsidR="00492E8D" w:rsidRPr="00492E8D">
        <w:rPr>
          <w:rFonts w:ascii="Arial" w:hAnsi="Arial" w:cs="Arial"/>
          <w:iCs/>
          <w:u w:val="single"/>
        </w:rPr>
        <w:t xml:space="preserve"> arancione</w:t>
      </w:r>
      <w:r w:rsidR="00492E8D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- </w:t>
      </w:r>
      <w:r w:rsidR="00254AF1" w:rsidRPr="000D2C8D">
        <w:rPr>
          <w:rFonts w:ascii="Arial" w:hAnsi="Arial" w:cs="Arial"/>
        </w:rPr>
        <w:t>pericolo sulla vettura</w:t>
      </w:r>
      <w:r w:rsidR="00492E8D">
        <w:rPr>
          <w:rFonts w:ascii="Arial" w:hAnsi="Arial" w:cs="Arial"/>
        </w:rPr>
        <w:t>.</w:t>
      </w:r>
    </w:p>
    <w:p w:rsidR="00254AF1" w:rsidRPr="005D1015" w:rsidRDefault="00254AF1" w:rsidP="00BB0DEB">
      <w:pPr>
        <w:pStyle w:val="Standard"/>
        <w:tabs>
          <w:tab w:val="left" w:pos="1455"/>
        </w:tabs>
        <w:ind w:left="2835" w:hanging="2551"/>
        <w:jc w:val="both"/>
        <w:rPr>
          <w:rFonts w:ascii="Arial" w:hAnsi="Arial" w:cs="Arial"/>
          <w:iCs/>
        </w:rPr>
      </w:pPr>
    </w:p>
    <w:p w:rsidR="00BB0DEB" w:rsidRPr="005669BF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12)</w:t>
      </w:r>
      <w:r w:rsidR="00823FCE">
        <w:rPr>
          <w:rFonts w:ascii="Arial" w:hAnsi="Arial" w:cs="Arial"/>
          <w:b/>
          <w:iCs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iCs/>
          <w:sz w:val="28"/>
          <w:szCs w:val="28"/>
        </w:rPr>
        <w:t>Numeri di gara</w:t>
      </w:r>
    </w:p>
    <w:p w:rsidR="00254AF1" w:rsidRPr="00BB0DEB" w:rsidRDefault="000C2ADF" w:rsidP="00BB0DEB">
      <w:pPr>
        <w:pStyle w:val="Standard"/>
        <w:tabs>
          <w:tab w:val="left" w:pos="1455"/>
        </w:tabs>
        <w:jc w:val="both"/>
        <w:rPr>
          <w:rFonts w:ascii="Arial" w:hAnsi="Arial" w:cs="Arial"/>
          <w:sz w:val="28"/>
          <w:szCs w:val="28"/>
        </w:rPr>
      </w:pPr>
      <w:r w:rsidRPr="009679B5">
        <w:rPr>
          <w:rFonts w:ascii="Arial" w:hAnsi="Arial" w:cs="Arial"/>
          <w:b/>
        </w:rPr>
        <w:t>AICS Automobilismo</w:t>
      </w:r>
      <w:r w:rsidRPr="009679B5">
        <w:rPr>
          <w:rFonts w:ascii="Arial" w:hAnsi="Arial" w:cs="Arial"/>
        </w:rPr>
        <w:t xml:space="preserve"> </w:t>
      </w:r>
      <w:r w:rsidR="00254AF1" w:rsidRPr="009679B5">
        <w:rPr>
          <w:rFonts w:ascii="Arial" w:hAnsi="Arial" w:cs="Arial"/>
        </w:rPr>
        <w:t>stilerà una classifica di merito aggiornata</w:t>
      </w:r>
      <w:r w:rsidR="00BB0DEB">
        <w:rPr>
          <w:rFonts w:ascii="Arial" w:hAnsi="Arial" w:cs="Arial"/>
          <w:sz w:val="28"/>
          <w:szCs w:val="28"/>
        </w:rPr>
        <w:t xml:space="preserve"> </w:t>
      </w:r>
      <w:r w:rsidR="00254AF1" w:rsidRPr="009679B5">
        <w:rPr>
          <w:rFonts w:ascii="Arial" w:hAnsi="Arial" w:cs="Arial"/>
        </w:rPr>
        <w:t>annualmente per l'attribuzione per i numeri fissi di gara (prioritari).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Coloro i quali non rientrano nella suddetta classifica saranno accreditati di un</w:t>
      </w:r>
      <w:r w:rsidR="00BB0DEB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numero progressivo rilasciato volta per volta nelle singole manifestazioni.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Saranno esposti al centro delle portiere anteriori delle vetture o per i veicoli diversi</w:t>
      </w:r>
      <w:r w:rsidR="00BB0DEB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nelle fiancate in modo ben visibile.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Saranno stampati su fondo bianco e carattere nero con larghezza d'asta di cm.5 e</w:t>
      </w:r>
      <w:r w:rsidR="00BB0DEB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lunghezza di cm.30.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 numeri di gara saranno forniti dall'organizzazione dell'evento previo pagamento</w:t>
      </w:r>
      <w:r w:rsidR="00BB0DEB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del prezzo stabilito forfettariamente.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BB0DEB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 w:rsidRPr="00BB0DEB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BB0DEB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BB0DEB">
        <w:rPr>
          <w:rFonts w:ascii="Arial" w:hAnsi="Arial" w:cs="Arial"/>
          <w:b/>
          <w:sz w:val="28"/>
          <w:szCs w:val="28"/>
        </w:rPr>
        <w:t>13)</w:t>
      </w:r>
      <w:r w:rsidR="00492E8D">
        <w:rPr>
          <w:rFonts w:ascii="Arial" w:hAnsi="Arial" w:cs="Arial"/>
          <w:b/>
          <w:sz w:val="28"/>
          <w:szCs w:val="28"/>
        </w:rPr>
        <w:t xml:space="preserve"> </w:t>
      </w:r>
      <w:r w:rsidRPr="00BB0DEB">
        <w:rPr>
          <w:rFonts w:ascii="Arial" w:hAnsi="Arial" w:cs="Arial"/>
          <w:b/>
          <w:iCs/>
          <w:sz w:val="28"/>
          <w:szCs w:val="28"/>
        </w:rPr>
        <w:t>Albo di gara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In ogni manifestazione l'organizzatore predisporrà un albo di gara, indicandolo</w:t>
      </w:r>
      <w:r w:rsidR="00BB0DEB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anche nel R.P.G. Dove saranno esposti tutti i comunicati, le sanzioni, le decisioni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che gli Ufficiali di Gara adotteranno,</w:t>
      </w:r>
      <w:r w:rsidR="000C2ADF" w:rsidRPr="009679B5">
        <w:rPr>
          <w:rFonts w:ascii="Arial" w:hAnsi="Arial" w:cs="Arial"/>
        </w:rPr>
        <w:t xml:space="preserve"> più la seguente documentazione</w:t>
      </w:r>
      <w:r w:rsidRPr="009679B5">
        <w:rPr>
          <w:rFonts w:ascii="Arial" w:hAnsi="Arial" w:cs="Arial"/>
        </w:rPr>
        <w:t>:</w:t>
      </w:r>
    </w:p>
    <w:p w:rsidR="00254AF1" w:rsidRPr="009679B5" w:rsidRDefault="00254AF1" w:rsidP="00BB0DEB">
      <w:pPr>
        <w:pStyle w:val="Standard"/>
        <w:numPr>
          <w:ilvl w:val="0"/>
          <w:numId w:val="17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R.P.G. Approvato</w:t>
      </w:r>
    </w:p>
    <w:p w:rsidR="00254AF1" w:rsidRPr="009679B5" w:rsidRDefault="00254AF1" w:rsidP="00BB0DEB">
      <w:pPr>
        <w:pStyle w:val="Standard"/>
        <w:numPr>
          <w:ilvl w:val="0"/>
          <w:numId w:val="17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elenco</w:t>
      </w:r>
      <w:proofErr w:type="gramEnd"/>
      <w:r w:rsidRPr="009679B5">
        <w:rPr>
          <w:rFonts w:ascii="Arial" w:hAnsi="Arial" w:cs="Arial"/>
        </w:rPr>
        <w:t xml:space="preserve"> iscritti</w:t>
      </w:r>
    </w:p>
    <w:p w:rsidR="00254AF1" w:rsidRPr="009679B5" w:rsidRDefault="00254AF1" w:rsidP="00BB0DEB">
      <w:pPr>
        <w:pStyle w:val="Standard"/>
        <w:numPr>
          <w:ilvl w:val="0"/>
          <w:numId w:val="17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costituzione</w:t>
      </w:r>
      <w:proofErr w:type="gramEnd"/>
      <w:r w:rsidRPr="009679B5">
        <w:rPr>
          <w:rFonts w:ascii="Arial" w:hAnsi="Arial" w:cs="Arial"/>
        </w:rPr>
        <w:t xml:space="preserve"> delle classi</w:t>
      </w:r>
    </w:p>
    <w:p w:rsidR="00254AF1" w:rsidRPr="009679B5" w:rsidRDefault="00254AF1" w:rsidP="00BB0DEB">
      <w:pPr>
        <w:pStyle w:val="Standard"/>
        <w:numPr>
          <w:ilvl w:val="0"/>
          <w:numId w:val="17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svolgimento</w:t>
      </w:r>
      <w:proofErr w:type="gramEnd"/>
      <w:r w:rsidRPr="009679B5">
        <w:rPr>
          <w:rFonts w:ascii="Arial" w:hAnsi="Arial" w:cs="Arial"/>
        </w:rPr>
        <w:t xml:space="preserve"> delle manifestazioni</w:t>
      </w:r>
    </w:p>
    <w:p w:rsidR="00254AF1" w:rsidRPr="009679B5" w:rsidRDefault="00254AF1" w:rsidP="00BB0DEB">
      <w:pPr>
        <w:pStyle w:val="Standard"/>
        <w:numPr>
          <w:ilvl w:val="0"/>
          <w:numId w:val="17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ordine</w:t>
      </w:r>
      <w:proofErr w:type="gramEnd"/>
      <w:r w:rsidRPr="009679B5">
        <w:rPr>
          <w:rFonts w:ascii="Arial" w:hAnsi="Arial" w:cs="Arial"/>
        </w:rPr>
        <w:t xml:space="preserve"> di ingresso pista</w:t>
      </w:r>
    </w:p>
    <w:p w:rsidR="00254AF1" w:rsidRPr="009679B5" w:rsidRDefault="00254AF1" w:rsidP="00BB0DEB">
      <w:pPr>
        <w:pStyle w:val="Standard"/>
        <w:numPr>
          <w:ilvl w:val="0"/>
          <w:numId w:val="17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classifiche</w:t>
      </w:r>
      <w:proofErr w:type="gramEnd"/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BB0DEB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 w:rsidRPr="00BB0DEB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BB0DEB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BB0DEB">
        <w:rPr>
          <w:rFonts w:ascii="Arial" w:hAnsi="Arial" w:cs="Arial"/>
          <w:b/>
          <w:sz w:val="28"/>
          <w:szCs w:val="28"/>
        </w:rPr>
        <w:t>14)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BB0DEB">
        <w:rPr>
          <w:rFonts w:ascii="Arial" w:hAnsi="Arial" w:cs="Arial"/>
          <w:b/>
          <w:iCs/>
          <w:sz w:val="28"/>
          <w:szCs w:val="28"/>
        </w:rPr>
        <w:t>Punteggi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In tutte le manifestazioni di Formula Crono, l'attribuzione dei punti è così</w:t>
      </w:r>
      <w:r w:rsidR="00BB0DEB">
        <w:rPr>
          <w:rFonts w:ascii="Arial" w:hAnsi="Arial" w:cs="Arial"/>
        </w:rPr>
        <w:t xml:space="preserve"> </w:t>
      </w:r>
      <w:r w:rsidR="000C2ADF" w:rsidRPr="009679B5">
        <w:rPr>
          <w:rFonts w:ascii="Arial" w:hAnsi="Arial" w:cs="Arial"/>
        </w:rPr>
        <w:t>stabilita</w:t>
      </w:r>
      <w:r w:rsidRPr="009679B5">
        <w:rPr>
          <w:rFonts w:ascii="Arial" w:hAnsi="Arial" w:cs="Arial"/>
        </w:rPr>
        <w:t>:</w:t>
      </w:r>
    </w:p>
    <w:p w:rsidR="00254AF1" w:rsidRPr="009679B5" w:rsidRDefault="00254AF1" w:rsidP="00BB0DEB">
      <w:pPr>
        <w:pStyle w:val="Standard"/>
        <w:numPr>
          <w:ilvl w:val="0"/>
          <w:numId w:val="18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r w:rsidRPr="009679B5">
        <w:rPr>
          <w:rFonts w:ascii="Arial" w:hAnsi="Arial" w:cs="Arial"/>
        </w:rPr>
        <w:t>Punti 10</w:t>
      </w:r>
      <w:r w:rsidRPr="009679B5">
        <w:rPr>
          <w:rFonts w:ascii="Arial" w:hAnsi="Arial" w:cs="Arial"/>
        </w:rPr>
        <w:tab/>
        <w:t>1° classificato</w:t>
      </w:r>
    </w:p>
    <w:p w:rsidR="00254AF1" w:rsidRPr="009679B5" w:rsidRDefault="00254AF1" w:rsidP="00BB0DEB">
      <w:pPr>
        <w:pStyle w:val="Standard"/>
        <w:numPr>
          <w:ilvl w:val="0"/>
          <w:numId w:val="18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Punti  8</w:t>
      </w:r>
      <w:proofErr w:type="gramEnd"/>
      <w:r w:rsidRPr="009679B5">
        <w:rPr>
          <w:rFonts w:ascii="Arial" w:hAnsi="Arial" w:cs="Arial"/>
        </w:rPr>
        <w:tab/>
        <w:t>2° classificato</w:t>
      </w:r>
    </w:p>
    <w:p w:rsidR="00254AF1" w:rsidRPr="009679B5" w:rsidRDefault="00254AF1" w:rsidP="00BB0DEB">
      <w:pPr>
        <w:pStyle w:val="Standard"/>
        <w:numPr>
          <w:ilvl w:val="0"/>
          <w:numId w:val="18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Punti  6</w:t>
      </w:r>
      <w:proofErr w:type="gramEnd"/>
      <w:r w:rsidRPr="009679B5">
        <w:rPr>
          <w:rFonts w:ascii="Arial" w:hAnsi="Arial" w:cs="Arial"/>
        </w:rPr>
        <w:tab/>
        <w:t>3° classificato</w:t>
      </w:r>
    </w:p>
    <w:p w:rsidR="00254AF1" w:rsidRPr="009679B5" w:rsidRDefault="00254AF1" w:rsidP="00BB0DEB">
      <w:pPr>
        <w:pStyle w:val="Standard"/>
        <w:numPr>
          <w:ilvl w:val="0"/>
          <w:numId w:val="18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Punti  4</w:t>
      </w:r>
      <w:proofErr w:type="gramEnd"/>
      <w:r w:rsidRPr="009679B5">
        <w:rPr>
          <w:rFonts w:ascii="Arial" w:hAnsi="Arial" w:cs="Arial"/>
        </w:rPr>
        <w:tab/>
        <w:t>4° classificato</w:t>
      </w:r>
    </w:p>
    <w:p w:rsidR="00254AF1" w:rsidRPr="009679B5" w:rsidRDefault="00254AF1" w:rsidP="00BB0DEB">
      <w:pPr>
        <w:pStyle w:val="Standard"/>
        <w:numPr>
          <w:ilvl w:val="0"/>
          <w:numId w:val="18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Punti  2</w:t>
      </w:r>
      <w:proofErr w:type="gramEnd"/>
      <w:r w:rsidRPr="009679B5">
        <w:rPr>
          <w:rFonts w:ascii="Arial" w:hAnsi="Arial" w:cs="Arial"/>
        </w:rPr>
        <w:tab/>
        <w:t>5° classificato</w:t>
      </w:r>
    </w:p>
    <w:p w:rsidR="00254AF1" w:rsidRPr="002047D2" w:rsidRDefault="00254AF1" w:rsidP="00BB0DEB">
      <w:pPr>
        <w:pStyle w:val="Standard"/>
        <w:numPr>
          <w:ilvl w:val="0"/>
          <w:numId w:val="18"/>
        </w:numPr>
        <w:tabs>
          <w:tab w:val="left" w:pos="-18120"/>
        </w:tabs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Punti  1</w:t>
      </w:r>
      <w:proofErr w:type="gramEnd"/>
      <w:r w:rsidRPr="009679B5">
        <w:rPr>
          <w:rFonts w:ascii="Arial" w:hAnsi="Arial" w:cs="Arial"/>
        </w:rPr>
        <w:tab/>
        <w:t>6° classificato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La pole position per la finale attribuisce un punto aggiuntivo di merito. In caso</w:t>
      </w:r>
      <w:r w:rsidR="00BB0DEB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di parità di punteggio, la discriminante sarà a favore del maggior numero di</w:t>
      </w:r>
      <w:r w:rsidR="00BB0DEB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vittorie. Se la parità persiste la priorità va a chi conduceva la classifica</w:t>
      </w:r>
      <w:r w:rsidR="00BB0DEB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precedentemente.</w:t>
      </w:r>
    </w:p>
    <w:p w:rsidR="00254AF1" w:rsidRPr="005669BF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5669BF" w:rsidRDefault="00492E8D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15) </w:t>
      </w:r>
      <w:r w:rsidR="00254AF1" w:rsidRPr="005669BF">
        <w:rPr>
          <w:rFonts w:ascii="Arial" w:hAnsi="Arial" w:cs="Arial"/>
          <w:b/>
          <w:iCs/>
          <w:sz w:val="28"/>
          <w:szCs w:val="28"/>
        </w:rPr>
        <w:t>Classifiche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Le classifiche delle semifinali e delle finali saranno stilate sommando i tempi di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tutti i giri previsti in ogni manche. I conduttori che eventualmente non avessero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percorso tutti i giri, saranno posizionati in fondo alle classifiche.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Le classifiche saranno esposte all'albo di gara immediatamente dopo la conclusione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 xml:space="preserve">delle </w:t>
      </w:r>
      <w:proofErr w:type="spellStart"/>
      <w:r w:rsidRPr="009679B5">
        <w:rPr>
          <w:rFonts w:ascii="Arial" w:hAnsi="Arial" w:cs="Arial"/>
        </w:rPr>
        <w:t>manches</w:t>
      </w:r>
      <w:proofErr w:type="spellEnd"/>
      <w:r w:rsidRPr="009679B5">
        <w:rPr>
          <w:rFonts w:ascii="Arial" w:hAnsi="Arial" w:cs="Arial"/>
        </w:rPr>
        <w:t>. Le riserve nelle semifinali e nelle finali non sono ammesse.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5669BF" w:rsidRDefault="00492E8D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16) </w:t>
      </w:r>
      <w:r w:rsidR="00254AF1" w:rsidRPr="005669BF">
        <w:rPr>
          <w:rFonts w:ascii="Arial" w:hAnsi="Arial" w:cs="Arial"/>
          <w:b/>
          <w:iCs/>
          <w:sz w:val="28"/>
          <w:szCs w:val="28"/>
        </w:rPr>
        <w:t>Assicurazioni</w:t>
      </w:r>
    </w:p>
    <w:p w:rsidR="002047D2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Tutti coloro che a vario titolo partecipano alle manifestazioni di Formula Crono,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 xml:space="preserve">devono essere titolari di tessera motoristica </w:t>
      </w:r>
      <w:r w:rsidR="000C2ADF" w:rsidRPr="009679B5">
        <w:rPr>
          <w:rFonts w:ascii="Arial" w:hAnsi="Arial" w:cs="Arial"/>
        </w:rPr>
        <w:t>all’</w:t>
      </w:r>
      <w:r w:rsidR="000C2ADF" w:rsidRPr="009679B5">
        <w:rPr>
          <w:rFonts w:ascii="Arial" w:hAnsi="Arial" w:cs="Arial"/>
          <w:b/>
        </w:rPr>
        <w:t>AICS</w:t>
      </w:r>
      <w:r w:rsidR="000C2ADF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che copra i rischi di infortunio.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lastRenderedPageBreak/>
        <w:t>Tutte le A.S.D. Che organizzano una manifestazione di Formula Crono devono avere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copertura assicurativa RCT</w:t>
      </w:r>
      <w:r w:rsidR="000C2ADF" w:rsidRPr="009679B5">
        <w:rPr>
          <w:rFonts w:ascii="Arial" w:hAnsi="Arial" w:cs="Arial"/>
        </w:rPr>
        <w:t xml:space="preserve"> e RCA</w:t>
      </w:r>
      <w:r w:rsidRPr="009679B5">
        <w:rPr>
          <w:rFonts w:ascii="Arial" w:hAnsi="Arial" w:cs="Arial"/>
        </w:rPr>
        <w:t>, come previsto da norma di legge.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5669BF" w:rsidRDefault="00492E8D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17) </w:t>
      </w:r>
      <w:r w:rsidR="00254AF1" w:rsidRPr="005669BF">
        <w:rPr>
          <w:rFonts w:ascii="Arial" w:hAnsi="Arial" w:cs="Arial"/>
          <w:b/>
          <w:iCs/>
          <w:sz w:val="28"/>
          <w:szCs w:val="28"/>
        </w:rPr>
        <w:t>Reclami e Appelli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  <w:i/>
          <w:iCs/>
          <w:u w:val="single"/>
        </w:rPr>
        <w:t>Reclami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Il concorrente/conduttore è l'unico legitt</w:t>
      </w:r>
      <w:r w:rsidR="002047D2">
        <w:rPr>
          <w:rFonts w:ascii="Arial" w:hAnsi="Arial" w:cs="Arial"/>
        </w:rPr>
        <w:t xml:space="preserve">imato a proporre reclamo, </w:t>
      </w:r>
      <w:proofErr w:type="spellStart"/>
      <w:r w:rsidR="002047D2">
        <w:rPr>
          <w:rFonts w:ascii="Arial" w:hAnsi="Arial" w:cs="Arial"/>
        </w:rPr>
        <w:t>purchè</w:t>
      </w:r>
      <w:proofErr w:type="spellEnd"/>
      <w:r w:rsidRPr="009679B5">
        <w:rPr>
          <w:rFonts w:ascii="Arial" w:hAnsi="Arial" w:cs="Arial"/>
        </w:rPr>
        <w:t xml:space="preserve"> sia stato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leso un suo interesse o diritto. Il reclamo va presentato al Direttore di Gara per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iscritto e firmato entro 15 minuti dall'esposizione delle classifiche esposte all'albo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di gara, accompagnato dalla tassa di euro 100,00 (cento/00) più l'addizionale in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caso di reclamo tecnico.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Prima di emettere il giudizio la Giuria instaurerà una breve istruttoria per appurare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quanto accaduto. La tassa di reclamo tecnico che comporta operazioni di smontaggio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 xml:space="preserve">è stabilita in euro 500,00 (cinquecento/00) per vetture fino a 1.500 </w:t>
      </w:r>
      <w:proofErr w:type="gramStart"/>
      <w:r w:rsidRPr="009679B5">
        <w:rPr>
          <w:rFonts w:ascii="Arial" w:hAnsi="Arial" w:cs="Arial"/>
        </w:rPr>
        <w:t>cc.;</w:t>
      </w:r>
      <w:proofErr w:type="gramEnd"/>
      <w:r w:rsidRPr="009679B5">
        <w:rPr>
          <w:rFonts w:ascii="Arial" w:hAnsi="Arial" w:cs="Arial"/>
        </w:rPr>
        <w:t xml:space="preserve"> euro 775,00</w:t>
      </w:r>
      <w:r w:rsidR="002047D2">
        <w:rPr>
          <w:rFonts w:ascii="Arial" w:hAnsi="Arial" w:cs="Arial"/>
        </w:rPr>
        <w:t xml:space="preserve"> </w:t>
      </w:r>
      <w:r w:rsidR="002047D2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(</w:t>
      </w:r>
      <w:proofErr w:type="spellStart"/>
      <w:r w:rsidRPr="009679B5">
        <w:rPr>
          <w:rFonts w:ascii="Arial" w:hAnsi="Arial" w:cs="Arial"/>
        </w:rPr>
        <w:t>settecentosettantacinque</w:t>
      </w:r>
      <w:proofErr w:type="spellEnd"/>
      <w:r w:rsidRPr="009679B5">
        <w:rPr>
          <w:rFonts w:ascii="Arial" w:hAnsi="Arial" w:cs="Arial"/>
        </w:rPr>
        <w:t>/00) per vetture fino a 2.000 cc.; euro 1.000 (mille/00) per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vetture oltre 2.000 cc. In caso di reclamo fondato le tasse vengono restituite, in caso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contrario vanno alla controparte quale rimborso.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La parte soccombente sopporterà inoltre, il costo di eventuali operazioni di verifiche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eseguite in officine o locali adeguatamente attrezzati.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  <w:i/>
          <w:iCs/>
          <w:u w:val="single"/>
        </w:rPr>
        <w:t>Appelli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Il concorrente/conduttore che non si ritenga soddisfatto dell'esito del reclamo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proposto alla Giuria, può preannunciare inoltro di appello alla Commissione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Disciplinare allegando contestualmente la tassa di euro 200,00 (duecento/00) a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titolo di cauzione.</w:t>
      </w:r>
    </w:p>
    <w:p w:rsidR="00254AF1" w:rsidRPr="009679B5" w:rsidRDefault="002047D2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La volontà di ricorso all</w:t>
      </w:r>
      <w:r w:rsidR="00254AF1" w:rsidRPr="009679B5">
        <w:rPr>
          <w:rFonts w:ascii="Arial" w:hAnsi="Arial" w:cs="Arial"/>
        </w:rPr>
        <w:t>'appello dovrà essere dichiarata per iscritto al Direttore di</w:t>
      </w:r>
      <w:r>
        <w:rPr>
          <w:rFonts w:ascii="Arial" w:hAnsi="Arial" w:cs="Arial"/>
        </w:rPr>
        <w:t xml:space="preserve"> </w:t>
      </w:r>
      <w:r w:rsidR="00254AF1" w:rsidRPr="009679B5">
        <w:rPr>
          <w:rFonts w:ascii="Arial" w:hAnsi="Arial" w:cs="Arial"/>
        </w:rPr>
        <w:t>Gara entro 15 minuti dall'esposizione all'albo di gara del verdetto della Giuria.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Successivamente entro 48 ore dall'evento invierà direttamente alla Commissione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nazionale tutta la documentazione a supporto della propria tesi (relazione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descrittiva, filmati, ecc.)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La Commissione nazionale emetterà il proprio verdetto insindacabile sull'appello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presentato.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5669BF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18)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iCs/>
          <w:sz w:val="28"/>
          <w:szCs w:val="28"/>
        </w:rPr>
        <w:t>Sanzioni disciplinari e pecuniarie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 xml:space="preserve">La Giuria può </w:t>
      </w:r>
      <w:r w:rsidR="000C2ADF" w:rsidRPr="009679B5">
        <w:rPr>
          <w:rFonts w:ascii="Arial" w:hAnsi="Arial" w:cs="Arial"/>
        </w:rPr>
        <w:t>infliggere le seguenti sanzioni</w:t>
      </w:r>
      <w:r w:rsidRPr="009679B5">
        <w:rPr>
          <w:rFonts w:ascii="Arial" w:hAnsi="Arial" w:cs="Arial"/>
        </w:rPr>
        <w:t>: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a) disciplinari – ammonizione, esclusione dalla classifica, penalità consone al caso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b) pecuniarie – ammenda che parte da un minimo di una o un massimo due volte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l'importo della tassa di iscrizione.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La Commissione disciplinare può infliggere le seguenti sanzi</w:t>
      </w:r>
      <w:r w:rsidR="000C2ADF" w:rsidRPr="009679B5">
        <w:rPr>
          <w:rFonts w:ascii="Arial" w:hAnsi="Arial" w:cs="Arial"/>
        </w:rPr>
        <w:t>oni</w:t>
      </w:r>
      <w:r w:rsidRPr="009679B5">
        <w:rPr>
          <w:rFonts w:ascii="Arial" w:hAnsi="Arial" w:cs="Arial"/>
        </w:rPr>
        <w:t>: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a) disciplinari – sospensione che va da un minimo di 15 giorni ad un massimo di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365 giorni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b) disciplinari – radiazione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 xml:space="preserve">c) pecuniaria – ammenda che va da un minimo di euro 100 ad un </w:t>
      </w:r>
      <w:proofErr w:type="spellStart"/>
      <w:r w:rsidRPr="009679B5">
        <w:rPr>
          <w:rFonts w:ascii="Arial" w:hAnsi="Arial" w:cs="Arial"/>
        </w:rPr>
        <w:t>max</w:t>
      </w:r>
      <w:proofErr w:type="spellEnd"/>
      <w:r w:rsidRPr="009679B5">
        <w:rPr>
          <w:rFonts w:ascii="Arial" w:hAnsi="Arial" w:cs="Arial"/>
        </w:rPr>
        <w:t xml:space="preserve"> di euro 1.000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5669BF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19)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iCs/>
          <w:sz w:val="28"/>
          <w:szCs w:val="28"/>
        </w:rPr>
        <w:t>Premi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Non sono previsti premi in denaro. Sono obbligatori premi d'onore per i primi tre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classificati per ogni divisione.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5669BF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20)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iCs/>
          <w:sz w:val="28"/>
          <w:szCs w:val="28"/>
        </w:rPr>
        <w:t>Veicoli non ammessi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La Giuria ha la facoltà, su segnalazione dei Commissari Tecnici, di non ammettere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alla partenza i veicoli che per costruzione o per stato di manutenzione presentassero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elementi antiestetici, di pericolosità o di scarsa affidabilità.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5669BF" w:rsidRDefault="005669BF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</w:p>
    <w:p w:rsidR="005669BF" w:rsidRDefault="005669BF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</w:p>
    <w:p w:rsidR="00254AF1" w:rsidRPr="005669BF" w:rsidRDefault="00492E8D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21)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="00254AF1" w:rsidRPr="005669BF">
        <w:rPr>
          <w:rFonts w:ascii="Arial" w:hAnsi="Arial" w:cs="Arial"/>
          <w:b/>
          <w:iCs/>
          <w:sz w:val="28"/>
          <w:szCs w:val="28"/>
        </w:rPr>
        <w:t>Costituzione di divisione – pista bagnata</w:t>
      </w:r>
    </w:p>
    <w:p w:rsidR="000C2ADF" w:rsidRPr="009679B5" w:rsidRDefault="00254AF1" w:rsidP="002047D2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Nelle manifestazioni di Formula Crono una divisione è costituita con n.</w:t>
      </w:r>
      <w:r w:rsidR="000C2ADF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4 vetture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verificate che prendano il via nelle prove di qualificazione; in caso di tre vetture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 xml:space="preserve">verificate il punteggio sarà ridotto del 50%. In caso di una o due vetture </w:t>
      </w:r>
      <w:r w:rsidR="000C2ADF" w:rsidRPr="009679B5">
        <w:rPr>
          <w:rFonts w:ascii="Arial" w:hAnsi="Arial" w:cs="Arial"/>
        </w:rPr>
        <w:t xml:space="preserve">possono </w:t>
      </w:r>
    </w:p>
    <w:p w:rsidR="00254AF1" w:rsidRPr="009679B5" w:rsidRDefault="000C2ADF" w:rsidP="002047D2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 xml:space="preserve">essere </w:t>
      </w:r>
      <w:r w:rsidR="00254AF1" w:rsidRPr="009679B5">
        <w:rPr>
          <w:rFonts w:ascii="Arial" w:hAnsi="Arial" w:cs="Arial"/>
        </w:rPr>
        <w:t>aggregate ad altra divisione.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La partecipazione alle qualificazioni è comunque obbligatoria in tutti i casi.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Nel caso di pista bagnata (pioggia) la Giuria può autorizzare, per ragioni di</w:t>
      </w:r>
      <w:r w:rsidR="000C2ADF" w:rsidRPr="009679B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sicurezza, l'uso di gomme da bagnato o comunque scolpite.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ab/>
      </w:r>
    </w:p>
    <w:p w:rsidR="00254AF1" w:rsidRPr="005669BF" w:rsidRDefault="00492E8D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22)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="00254AF1" w:rsidRPr="005669BF">
        <w:rPr>
          <w:rFonts w:ascii="Arial" w:hAnsi="Arial" w:cs="Arial"/>
          <w:b/>
          <w:iCs/>
          <w:sz w:val="28"/>
          <w:szCs w:val="28"/>
        </w:rPr>
        <w:t>Norma comportamentale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Il concorrente è responsabile del comportamento di eventuali accompagnatori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 xml:space="preserve">o meccanici, sollevando da ogni responsabilità l'organizzatore, </w:t>
      </w:r>
      <w:r w:rsidR="000C2ADF" w:rsidRPr="009679B5">
        <w:rPr>
          <w:rFonts w:ascii="Arial" w:hAnsi="Arial" w:cs="Arial"/>
        </w:rPr>
        <w:t>all’</w:t>
      </w:r>
      <w:r w:rsidR="000C2ADF" w:rsidRPr="009679B5">
        <w:rPr>
          <w:rFonts w:ascii="Arial" w:hAnsi="Arial" w:cs="Arial"/>
          <w:b/>
        </w:rPr>
        <w:t>AICS</w:t>
      </w:r>
      <w:r w:rsidR="002047D2">
        <w:rPr>
          <w:rFonts w:ascii="Arial" w:hAnsi="Arial" w:cs="Arial"/>
          <w:b/>
        </w:rPr>
        <w:t xml:space="preserve"> </w:t>
      </w:r>
      <w:r w:rsidR="000C2ADF" w:rsidRPr="009679B5">
        <w:rPr>
          <w:rFonts w:ascii="Arial" w:hAnsi="Arial" w:cs="Arial"/>
          <w:b/>
        </w:rPr>
        <w:t>Automobilismo</w:t>
      </w:r>
      <w:r w:rsidRPr="009679B5">
        <w:rPr>
          <w:rFonts w:ascii="Arial" w:hAnsi="Arial" w:cs="Arial"/>
        </w:rPr>
        <w:t>, l'autorità che ha rilasciato l'autorizzazione della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manifestazione e quanti altri connessi con la stessa.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Il conduttore è l'unico responsabile del proprio mezzo di gara, dei propri mezzi di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trasporto e assistenza.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Al di fuori del percorso di gara, il conduttore deve spostare la vettura dal proprio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posto solo per motivi connessi alle fasi di gara.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Ogni spostamento deve essere effettuato procedendo a passo d'uomo, meglio se a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spinta. Non sono ammesse prove tecniche (riscaldamento, frenate, ecc.) neanche se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effettuate a bassa velocità.</w:t>
      </w:r>
    </w:p>
    <w:p w:rsidR="00254AF1" w:rsidRPr="009679B5" w:rsidRDefault="00254AF1" w:rsidP="002047D2">
      <w:pPr>
        <w:pStyle w:val="Standard"/>
        <w:tabs>
          <w:tab w:val="left" w:pos="0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Il percorso di gara comincia e finisce 10 metri all'interno dell'ingresso pista.</w:t>
      </w:r>
    </w:p>
    <w:p w:rsidR="00254AF1" w:rsidRPr="009679B5" w:rsidRDefault="00254AF1" w:rsidP="002047D2">
      <w:pPr>
        <w:pStyle w:val="Standard"/>
        <w:tabs>
          <w:tab w:val="left" w:pos="0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Per i trasgressori sono previste le seguenti sanzioni:</w:t>
      </w:r>
    </w:p>
    <w:p w:rsidR="00254AF1" w:rsidRPr="009679B5" w:rsidRDefault="00254AF1" w:rsidP="002047D2">
      <w:pPr>
        <w:pStyle w:val="Standard"/>
        <w:numPr>
          <w:ilvl w:val="0"/>
          <w:numId w:val="19"/>
        </w:numPr>
        <w:tabs>
          <w:tab w:val="left" w:pos="-18120"/>
          <w:tab w:val="left" w:pos="0"/>
        </w:tabs>
        <w:ind w:left="0" w:firstLine="0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ammenda</w:t>
      </w:r>
      <w:proofErr w:type="gramEnd"/>
      <w:r w:rsidRPr="009679B5">
        <w:rPr>
          <w:rFonts w:ascii="Arial" w:hAnsi="Arial" w:cs="Arial"/>
        </w:rPr>
        <w:t xml:space="preserve"> di euro 100 da riscuotere sul posto</w:t>
      </w:r>
    </w:p>
    <w:p w:rsidR="00254AF1" w:rsidRPr="002047D2" w:rsidRDefault="00254AF1" w:rsidP="002047D2">
      <w:pPr>
        <w:pStyle w:val="Standard"/>
        <w:numPr>
          <w:ilvl w:val="0"/>
          <w:numId w:val="19"/>
        </w:numPr>
        <w:tabs>
          <w:tab w:val="left" w:pos="-18120"/>
          <w:tab w:val="left" w:pos="0"/>
        </w:tabs>
        <w:ind w:left="0" w:firstLine="0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esclusione</w:t>
      </w:r>
      <w:proofErr w:type="gramEnd"/>
      <w:r w:rsidRPr="009679B5">
        <w:rPr>
          <w:rFonts w:ascii="Arial" w:hAnsi="Arial" w:cs="Arial"/>
        </w:rPr>
        <w:t xml:space="preserve"> dalla gara e perdita dell'eventuale punteggio acquisito nella</w:t>
      </w:r>
      <w:r w:rsidR="002047D2">
        <w:rPr>
          <w:rFonts w:ascii="Arial" w:hAnsi="Arial" w:cs="Arial"/>
        </w:rPr>
        <w:t xml:space="preserve"> </w:t>
      </w:r>
      <w:r w:rsidRPr="002047D2">
        <w:rPr>
          <w:rFonts w:ascii="Arial" w:hAnsi="Arial" w:cs="Arial"/>
        </w:rPr>
        <w:t>prova</w:t>
      </w:r>
    </w:p>
    <w:p w:rsidR="00254AF1" w:rsidRPr="009679B5" w:rsidRDefault="00254AF1" w:rsidP="002047D2">
      <w:pPr>
        <w:pStyle w:val="Standard"/>
        <w:numPr>
          <w:ilvl w:val="0"/>
          <w:numId w:val="20"/>
        </w:numPr>
        <w:tabs>
          <w:tab w:val="left" w:pos="-18120"/>
          <w:tab w:val="left" w:pos="0"/>
        </w:tabs>
        <w:ind w:left="0" w:firstLine="0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trascrizione</w:t>
      </w:r>
      <w:proofErr w:type="gramEnd"/>
      <w:r w:rsidRPr="009679B5">
        <w:rPr>
          <w:rFonts w:ascii="Arial" w:hAnsi="Arial" w:cs="Arial"/>
        </w:rPr>
        <w:t xml:space="preserve"> della sanzione</w:t>
      </w:r>
    </w:p>
    <w:p w:rsidR="00254AF1" w:rsidRPr="009679B5" w:rsidRDefault="00254AF1" w:rsidP="002047D2">
      <w:pPr>
        <w:pStyle w:val="Standard"/>
        <w:numPr>
          <w:ilvl w:val="0"/>
          <w:numId w:val="20"/>
        </w:numPr>
        <w:tabs>
          <w:tab w:val="left" w:pos="-18120"/>
          <w:tab w:val="left" w:pos="0"/>
        </w:tabs>
        <w:ind w:left="0" w:firstLine="0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per</w:t>
      </w:r>
      <w:proofErr w:type="gramEnd"/>
      <w:r w:rsidRPr="009679B5">
        <w:rPr>
          <w:rFonts w:ascii="Arial" w:hAnsi="Arial" w:cs="Arial"/>
        </w:rPr>
        <w:t xml:space="preserve"> il conduttore recidivo sarà aggiunta la sospensione immediata della</w:t>
      </w:r>
    </w:p>
    <w:p w:rsidR="00254AF1" w:rsidRPr="009679B5" w:rsidRDefault="00254AF1" w:rsidP="002047D2">
      <w:pPr>
        <w:pStyle w:val="Standard"/>
        <w:tabs>
          <w:tab w:val="left" w:pos="0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ab/>
      </w:r>
      <w:proofErr w:type="gramStart"/>
      <w:r w:rsidRPr="009679B5">
        <w:rPr>
          <w:rFonts w:ascii="Arial" w:hAnsi="Arial" w:cs="Arial"/>
        </w:rPr>
        <w:t>tessera</w:t>
      </w:r>
      <w:proofErr w:type="gramEnd"/>
      <w:r w:rsidRPr="009679B5">
        <w:rPr>
          <w:rFonts w:ascii="Arial" w:hAnsi="Arial" w:cs="Arial"/>
        </w:rPr>
        <w:t xml:space="preserve"> per un periodo stabilito dalla Commissione disciplinare</w:t>
      </w:r>
    </w:p>
    <w:p w:rsidR="00254AF1" w:rsidRPr="009679B5" w:rsidRDefault="00254AF1" w:rsidP="002047D2">
      <w:pPr>
        <w:pStyle w:val="Standard"/>
        <w:numPr>
          <w:ilvl w:val="0"/>
          <w:numId w:val="20"/>
        </w:numPr>
        <w:tabs>
          <w:tab w:val="left" w:pos="-18120"/>
          <w:tab w:val="left" w:pos="0"/>
        </w:tabs>
        <w:ind w:left="0" w:firstLine="0"/>
        <w:jc w:val="both"/>
        <w:textAlignment w:val="auto"/>
        <w:rPr>
          <w:rFonts w:ascii="Arial" w:hAnsi="Arial" w:cs="Arial"/>
        </w:rPr>
      </w:pPr>
      <w:proofErr w:type="gramStart"/>
      <w:r w:rsidRPr="009679B5">
        <w:rPr>
          <w:rFonts w:ascii="Arial" w:hAnsi="Arial" w:cs="Arial"/>
        </w:rPr>
        <w:t>alla</w:t>
      </w:r>
      <w:proofErr w:type="gramEnd"/>
      <w:r w:rsidRPr="009679B5">
        <w:rPr>
          <w:rFonts w:ascii="Arial" w:hAnsi="Arial" w:cs="Arial"/>
        </w:rPr>
        <w:t xml:space="preserve"> terza infrazione al conduttore sarà ritirata la tessera</w:t>
      </w:r>
    </w:p>
    <w:p w:rsidR="00254AF1" w:rsidRPr="009679B5" w:rsidRDefault="00254AF1" w:rsidP="002047D2">
      <w:pPr>
        <w:pStyle w:val="Standard"/>
        <w:tabs>
          <w:tab w:val="left" w:pos="0"/>
        </w:tabs>
        <w:jc w:val="both"/>
        <w:rPr>
          <w:rFonts w:ascii="Arial" w:hAnsi="Arial" w:cs="Arial"/>
        </w:rPr>
      </w:pPr>
    </w:p>
    <w:p w:rsidR="00254AF1" w:rsidRPr="005669BF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Pr="005669BF">
        <w:rPr>
          <w:rFonts w:ascii="Arial" w:hAnsi="Arial" w:cs="Arial"/>
          <w:b/>
          <w:sz w:val="28"/>
          <w:szCs w:val="28"/>
        </w:rPr>
        <w:t>1 art.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 w:rsidR="00492E8D">
        <w:rPr>
          <w:rFonts w:ascii="Arial" w:hAnsi="Arial" w:cs="Arial"/>
          <w:b/>
          <w:sz w:val="28"/>
          <w:szCs w:val="28"/>
        </w:rPr>
        <w:t xml:space="preserve">23) </w:t>
      </w:r>
      <w:r w:rsidRPr="005669BF">
        <w:rPr>
          <w:rFonts w:ascii="Arial" w:hAnsi="Arial" w:cs="Arial"/>
          <w:b/>
          <w:iCs/>
          <w:sz w:val="28"/>
          <w:szCs w:val="28"/>
        </w:rPr>
        <w:t>Norma ambientale – tutela delle aree utilizzate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A salvaguardia dell'ambiente la Formula Crono ha adottato le seguenti misure</w:t>
      </w:r>
      <w:r w:rsidR="002047D2">
        <w:rPr>
          <w:rFonts w:ascii="Arial" w:hAnsi="Arial" w:cs="Arial"/>
        </w:rPr>
        <w:t xml:space="preserve"> </w:t>
      </w:r>
      <w:r w:rsidR="00FD48CF" w:rsidRPr="009679B5">
        <w:rPr>
          <w:rFonts w:ascii="Arial" w:hAnsi="Arial" w:cs="Arial"/>
        </w:rPr>
        <w:t>preventive</w:t>
      </w:r>
      <w:r w:rsidRPr="009679B5">
        <w:rPr>
          <w:rFonts w:ascii="Arial" w:hAnsi="Arial" w:cs="Arial"/>
        </w:rPr>
        <w:t>:</w:t>
      </w:r>
    </w:p>
    <w:p w:rsidR="00254AF1" w:rsidRPr="009679B5" w:rsidRDefault="00FD48CF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  <w:bCs/>
        </w:rPr>
        <w:t>Pista</w:t>
      </w:r>
      <w:r w:rsidR="00254AF1" w:rsidRPr="009679B5">
        <w:rPr>
          <w:rFonts w:ascii="Arial" w:hAnsi="Arial" w:cs="Arial"/>
          <w:b/>
          <w:bCs/>
        </w:rPr>
        <w:t xml:space="preserve">: </w:t>
      </w:r>
      <w:r w:rsidR="00254AF1" w:rsidRPr="009679B5">
        <w:rPr>
          <w:rFonts w:ascii="Arial" w:hAnsi="Arial" w:cs="Arial"/>
        </w:rPr>
        <w:t>ogni sversamento di qualsiasi liquido e l'emissione eccessiva di fumo, anche</w:t>
      </w:r>
      <w:r w:rsidR="002047D2">
        <w:rPr>
          <w:rFonts w:ascii="Arial" w:hAnsi="Arial" w:cs="Arial"/>
        </w:rPr>
        <w:t xml:space="preserve"> </w:t>
      </w:r>
      <w:r w:rsidR="00254AF1" w:rsidRPr="009679B5">
        <w:rPr>
          <w:rFonts w:ascii="Arial" w:hAnsi="Arial" w:cs="Arial"/>
        </w:rPr>
        <w:t>dallo scarico, comporta l'arresto immediato del mezzo che sarà recuperato e</w:t>
      </w:r>
      <w:r w:rsidR="002047D2">
        <w:rPr>
          <w:rFonts w:ascii="Arial" w:hAnsi="Arial" w:cs="Arial"/>
        </w:rPr>
        <w:t xml:space="preserve"> </w:t>
      </w:r>
      <w:r w:rsidR="00254AF1" w:rsidRPr="009679B5">
        <w:rPr>
          <w:rFonts w:ascii="Arial" w:hAnsi="Arial" w:cs="Arial"/>
        </w:rPr>
        <w:t>trasportato al pa</w:t>
      </w:r>
      <w:r w:rsidR="000C2ADF" w:rsidRPr="009679B5">
        <w:rPr>
          <w:rFonts w:ascii="Arial" w:hAnsi="Arial" w:cs="Arial"/>
        </w:rPr>
        <w:t>d</w:t>
      </w:r>
      <w:r w:rsidR="00254AF1" w:rsidRPr="009679B5">
        <w:rPr>
          <w:rFonts w:ascii="Arial" w:hAnsi="Arial" w:cs="Arial"/>
        </w:rPr>
        <w:t>do</w:t>
      </w:r>
      <w:r w:rsidR="000C2ADF" w:rsidRPr="009679B5">
        <w:rPr>
          <w:rFonts w:ascii="Arial" w:hAnsi="Arial" w:cs="Arial"/>
        </w:rPr>
        <w:t>c</w:t>
      </w:r>
      <w:r w:rsidR="00254AF1" w:rsidRPr="009679B5">
        <w:rPr>
          <w:rFonts w:ascii="Arial" w:hAnsi="Arial" w:cs="Arial"/>
        </w:rPr>
        <w:t>k.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  <w:bCs/>
        </w:rPr>
        <w:t>V</w:t>
      </w:r>
      <w:r w:rsidR="00FD48CF" w:rsidRPr="009679B5">
        <w:rPr>
          <w:rFonts w:ascii="Arial" w:hAnsi="Arial" w:cs="Arial"/>
          <w:b/>
          <w:bCs/>
        </w:rPr>
        <w:t>etture</w:t>
      </w:r>
      <w:r w:rsidRPr="009679B5">
        <w:rPr>
          <w:rFonts w:ascii="Arial" w:hAnsi="Arial" w:cs="Arial"/>
          <w:b/>
          <w:bCs/>
        </w:rPr>
        <w:t xml:space="preserve">: </w:t>
      </w:r>
      <w:r w:rsidRPr="009679B5">
        <w:rPr>
          <w:rFonts w:ascii="Arial" w:hAnsi="Arial" w:cs="Arial"/>
        </w:rPr>
        <w:t>devono essere munite di una vaschetta per l'eventuale recupero dello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sfiato dell'olio motore.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  <w:b/>
          <w:bCs/>
        </w:rPr>
        <w:t>Parco piloti</w:t>
      </w:r>
      <w:r w:rsidRPr="009679B5">
        <w:rPr>
          <w:rFonts w:ascii="Arial" w:hAnsi="Arial" w:cs="Arial"/>
        </w:rPr>
        <w:t>: ogni vettura deve essere posizionata sopra un telo impermeabile che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copra tutta l'area occupata dallo stesso veicolo.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L'area occupata deve essere delimitata (nastro, corda, ecc.) per evitare il contatto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diretto con il pubblico e deve essere dotata di estintore portatile, di un sacchetto di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segatura e di un sacco impermeabile per il recupero di ogni forma di immondizia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 xml:space="preserve">con </w:t>
      </w:r>
      <w:r w:rsidRPr="009679B5">
        <w:rPr>
          <w:rFonts w:ascii="Arial" w:hAnsi="Arial" w:cs="Arial"/>
          <w:b/>
          <w:bCs/>
        </w:rPr>
        <w:t>l'obbligo dello smaltimento in proprio.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A fine gara l'area occupata deve risultare perfettamente ordinata e pulita.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5669BF" w:rsidRDefault="00492E8D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1 art. 24) </w:t>
      </w:r>
      <w:r w:rsidR="00254AF1" w:rsidRPr="005669BF">
        <w:rPr>
          <w:rFonts w:ascii="Arial" w:hAnsi="Arial" w:cs="Arial"/>
          <w:b/>
          <w:iCs/>
          <w:sz w:val="28"/>
          <w:szCs w:val="28"/>
        </w:rPr>
        <w:t>Servizio assistenza medica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Nelle manifestazioni di Formula Crono è prevista obbligatoriamente e per tutta la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durata delle stesse, la presenza di un medico e di almeno un'ambulanza attrezzata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con la rianimazione e il defibrillatore come previsto dalla norma di tutela per la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salute.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047D2" w:rsidRDefault="002047D2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5669BF" w:rsidRDefault="00492E8D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1 art. 25) </w:t>
      </w:r>
      <w:r w:rsidR="00254AF1" w:rsidRPr="005669BF">
        <w:rPr>
          <w:rFonts w:ascii="Arial" w:hAnsi="Arial" w:cs="Arial"/>
          <w:b/>
          <w:iCs/>
          <w:sz w:val="28"/>
          <w:szCs w:val="28"/>
        </w:rPr>
        <w:t>Servizio di soccorso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Il servizio è rivolto ai conduttori e alle vetture qualora si trovino in situazioni di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difficoltà. In tali circostanze i commissari di percorso, scongiurato l'eventuale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pericolo di incendio con gli estintori in dotazione presso ogni postazione,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provvederanno a far scendere il conduttore dalla vettura e ad accompagnarlo in luogo</w:t>
      </w:r>
      <w:r w:rsidR="002047D2">
        <w:rPr>
          <w:rFonts w:ascii="Arial" w:hAnsi="Arial" w:cs="Arial"/>
        </w:rPr>
        <w:t xml:space="preserve"> sicuro. In caso di infortunio, </w:t>
      </w:r>
      <w:r w:rsidRPr="009679B5">
        <w:rPr>
          <w:rFonts w:ascii="Arial" w:hAnsi="Arial" w:cs="Arial"/>
        </w:rPr>
        <w:t>segnaleranno tempestivamente l'accaduto al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Direttore di Gara che farà prontamente intervenire il personale medico di servizio.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Successivamente si provvederà a ripristinare le condizioni di normalità,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posizionando le vetture coinvolte in luogo sicuro e segnalando per tre giri</w:t>
      </w:r>
      <w:r w:rsidR="002047D2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consecutivi la situazione di pericolo con esposizione di bandiere gialle.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I mezzi di soccorso, per il recupero della vettura incidentata o in avaria, devono</w:t>
      </w:r>
      <w:r w:rsidR="005669BF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essere idonei alle caratteristiche della manifestazione.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</w:p>
    <w:p w:rsidR="00254AF1" w:rsidRPr="005669BF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  <w:b/>
          <w:sz w:val="28"/>
          <w:szCs w:val="28"/>
        </w:rPr>
      </w:pPr>
      <w:r w:rsidRPr="005669BF">
        <w:rPr>
          <w:rFonts w:ascii="Arial" w:hAnsi="Arial" w:cs="Arial"/>
          <w:b/>
          <w:sz w:val="28"/>
          <w:szCs w:val="28"/>
        </w:rPr>
        <w:t>Cap.</w:t>
      </w:r>
      <w:r w:rsidR="00823FCE">
        <w:rPr>
          <w:rFonts w:ascii="Arial" w:hAnsi="Arial" w:cs="Arial"/>
          <w:b/>
          <w:sz w:val="28"/>
          <w:szCs w:val="28"/>
        </w:rPr>
        <w:t xml:space="preserve"> </w:t>
      </w:r>
      <w:bookmarkStart w:id="0" w:name="_GoBack"/>
      <w:bookmarkEnd w:id="0"/>
      <w:r w:rsidRPr="005669BF">
        <w:rPr>
          <w:rFonts w:ascii="Arial" w:hAnsi="Arial" w:cs="Arial"/>
          <w:b/>
          <w:sz w:val="28"/>
          <w:szCs w:val="28"/>
        </w:rPr>
        <w:t>1 art.</w:t>
      </w:r>
      <w:r w:rsidR="00492E8D">
        <w:rPr>
          <w:rFonts w:ascii="Arial" w:hAnsi="Arial" w:cs="Arial"/>
          <w:b/>
          <w:sz w:val="28"/>
          <w:szCs w:val="28"/>
        </w:rPr>
        <w:t xml:space="preserve"> 26) </w:t>
      </w:r>
      <w:r w:rsidRPr="005669BF">
        <w:rPr>
          <w:rFonts w:ascii="Arial" w:hAnsi="Arial" w:cs="Arial"/>
          <w:b/>
          <w:iCs/>
          <w:sz w:val="28"/>
          <w:szCs w:val="28"/>
        </w:rPr>
        <w:t>Tesseramento e attestati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a) chiunque partecipa alle manifestazioni di Formula Crono in qualità di</w:t>
      </w:r>
      <w:r w:rsidR="00ED104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 xml:space="preserve">concorrente/conduttore deve essere titolare della tessera rilasciata da </w:t>
      </w:r>
      <w:r w:rsidR="000C2ADF" w:rsidRPr="009679B5">
        <w:rPr>
          <w:rFonts w:ascii="Arial" w:hAnsi="Arial" w:cs="Arial"/>
        </w:rPr>
        <w:t>all’</w:t>
      </w:r>
      <w:r w:rsidR="000C2ADF" w:rsidRPr="009679B5">
        <w:rPr>
          <w:rFonts w:ascii="Arial" w:hAnsi="Arial" w:cs="Arial"/>
          <w:b/>
        </w:rPr>
        <w:t>AICS Automobilismo</w:t>
      </w:r>
      <w:r w:rsidRPr="009679B5">
        <w:rPr>
          <w:rFonts w:ascii="Arial" w:hAnsi="Arial" w:cs="Arial"/>
        </w:rPr>
        <w:t xml:space="preserve"> valida per l'anno in co</w:t>
      </w:r>
      <w:r w:rsidR="00ED1045">
        <w:rPr>
          <w:rFonts w:ascii="Arial" w:hAnsi="Arial" w:cs="Arial"/>
        </w:rPr>
        <w:t xml:space="preserve">rso ed essere in possesso della </w:t>
      </w:r>
      <w:r w:rsidRPr="009679B5">
        <w:rPr>
          <w:rFonts w:ascii="Arial" w:hAnsi="Arial" w:cs="Arial"/>
        </w:rPr>
        <w:t>Certificazione medica attitudinale per attività agonistica.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b) chiunque partecipa alle manifestazioni di Formula Crono in qualità di Ufficiale di</w:t>
      </w:r>
      <w:r w:rsidR="00ED104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 xml:space="preserve">gara, deve essere titolare della tessera rilasciata da </w:t>
      </w:r>
      <w:r w:rsidR="000C2ADF" w:rsidRPr="009679B5">
        <w:rPr>
          <w:rFonts w:ascii="Arial" w:hAnsi="Arial" w:cs="Arial"/>
        </w:rPr>
        <w:t>all’</w:t>
      </w:r>
      <w:r w:rsidR="000C2ADF" w:rsidRPr="009679B5">
        <w:rPr>
          <w:rFonts w:ascii="Arial" w:hAnsi="Arial" w:cs="Arial"/>
          <w:b/>
        </w:rPr>
        <w:t>AICS Automobilismo</w:t>
      </w:r>
      <w:r w:rsidR="00351E17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valida per l'anno in corso e di essere inserito nell'elenco Nazionale di Ufficiali di</w:t>
      </w:r>
      <w:r w:rsidR="00ED104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Gara (non è obbligatorio il certificato medico);</w:t>
      </w:r>
    </w:p>
    <w:p w:rsidR="00ED1045" w:rsidRPr="009679B5" w:rsidRDefault="00254AF1" w:rsidP="00ED1045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 xml:space="preserve">c) ogni manifestazione di Formula Crono deve essere iscritta al calendario </w:t>
      </w:r>
      <w:r w:rsidR="000C2ADF" w:rsidRPr="009679B5">
        <w:rPr>
          <w:rFonts w:ascii="Arial" w:hAnsi="Arial" w:cs="Arial"/>
        </w:rPr>
        <w:t>all’</w:t>
      </w:r>
      <w:r w:rsidR="000C2ADF" w:rsidRPr="009679B5">
        <w:rPr>
          <w:rFonts w:ascii="Arial" w:hAnsi="Arial" w:cs="Arial"/>
          <w:b/>
        </w:rPr>
        <w:t>AICS</w:t>
      </w:r>
      <w:r w:rsidR="00ED1045">
        <w:rPr>
          <w:rFonts w:ascii="Arial" w:hAnsi="Arial" w:cs="Arial"/>
          <w:b/>
        </w:rPr>
        <w:t xml:space="preserve"> </w:t>
      </w:r>
      <w:r w:rsidR="000C2ADF" w:rsidRPr="009679B5">
        <w:rPr>
          <w:rFonts w:ascii="Arial" w:hAnsi="Arial" w:cs="Arial"/>
          <w:b/>
        </w:rPr>
        <w:t>Automobilismo</w:t>
      </w:r>
      <w:r w:rsidRPr="009679B5">
        <w:rPr>
          <w:rFonts w:ascii="Arial" w:hAnsi="Arial" w:cs="Arial"/>
        </w:rPr>
        <w:t xml:space="preserve"> e avere ricevuto dalla Commissione il Regolamento di Gara approvato;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 xml:space="preserve"> d) il percorso di gara, circuito fisso o attrezzato provvisoriamente per lo scopo, deve</w:t>
      </w:r>
      <w:r w:rsidR="00ED104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aver ottenuto “l'attestato di omologazione” annuale rilasciato ai fini sportivi da</w:t>
      </w:r>
      <w:r w:rsidR="00ED1045">
        <w:rPr>
          <w:rFonts w:ascii="Arial" w:hAnsi="Arial" w:cs="Arial"/>
        </w:rPr>
        <w:t xml:space="preserve"> </w:t>
      </w:r>
      <w:r w:rsidR="000C2ADF" w:rsidRPr="009679B5">
        <w:rPr>
          <w:rFonts w:ascii="Arial" w:hAnsi="Arial" w:cs="Arial"/>
        </w:rPr>
        <w:t>all’</w:t>
      </w:r>
      <w:r w:rsidR="000C2ADF" w:rsidRPr="009679B5">
        <w:rPr>
          <w:rFonts w:ascii="Arial" w:hAnsi="Arial" w:cs="Arial"/>
          <w:b/>
        </w:rPr>
        <w:t>AICS Automobilismo</w:t>
      </w:r>
      <w:r w:rsidRPr="009679B5">
        <w:rPr>
          <w:rFonts w:ascii="Arial" w:hAnsi="Arial" w:cs="Arial"/>
        </w:rPr>
        <w:t>;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e) ogni manifestazione di Formula Crono deve essere in regola con l'iscrizione al</w:t>
      </w:r>
      <w:r w:rsidR="0032560D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calendario</w:t>
      </w:r>
      <w:r w:rsidR="0032560D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compreso il relativo versamento che va effettuato al momento</w:t>
      </w:r>
      <w:r w:rsidR="00ED1045">
        <w:rPr>
          <w:rFonts w:ascii="Arial" w:hAnsi="Arial" w:cs="Arial"/>
        </w:rPr>
        <w:t xml:space="preserve"> </w:t>
      </w:r>
      <w:r w:rsidRPr="009679B5">
        <w:rPr>
          <w:rFonts w:ascii="Arial" w:hAnsi="Arial" w:cs="Arial"/>
        </w:rPr>
        <w:t>dell'iscrizione entro Novembre dell'anno precedente.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f) tutti gli ufficiali di gara devono essere inseriti nel registro nazionale Ufficiali di Gara dopo aver superato il corso di formazione;</w:t>
      </w:r>
    </w:p>
    <w:p w:rsidR="00254AF1" w:rsidRPr="009679B5" w:rsidRDefault="00254AF1" w:rsidP="00BB0DEB">
      <w:pPr>
        <w:pStyle w:val="Standard"/>
        <w:tabs>
          <w:tab w:val="left" w:pos="1455"/>
        </w:tabs>
        <w:jc w:val="both"/>
        <w:rPr>
          <w:rFonts w:ascii="Arial" w:hAnsi="Arial" w:cs="Arial"/>
        </w:rPr>
      </w:pPr>
      <w:r w:rsidRPr="009679B5">
        <w:rPr>
          <w:rFonts w:ascii="Arial" w:hAnsi="Arial" w:cs="Arial"/>
        </w:rPr>
        <w:t>g) i piloti, per ottenere la tessera abilitativa devono superare un corso di formazione</w:t>
      </w:r>
      <w:r w:rsidR="00351E17">
        <w:rPr>
          <w:rFonts w:ascii="Arial" w:hAnsi="Arial" w:cs="Arial"/>
        </w:rPr>
        <w:t xml:space="preserve"> </w:t>
      </w:r>
      <w:r w:rsidR="00ED1045">
        <w:rPr>
          <w:rFonts w:ascii="Arial" w:hAnsi="Arial" w:cs="Arial"/>
        </w:rPr>
        <w:t xml:space="preserve">teorico </w:t>
      </w:r>
      <w:r w:rsidRPr="009679B5">
        <w:rPr>
          <w:rFonts w:ascii="Arial" w:hAnsi="Arial" w:cs="Arial"/>
        </w:rPr>
        <w:t>e pratico.</w:t>
      </w:r>
    </w:p>
    <w:p w:rsidR="00372F3A" w:rsidRPr="007E4B24" w:rsidRDefault="00372F3A" w:rsidP="00BB0DEB">
      <w:pPr>
        <w:tabs>
          <w:tab w:val="left" w:pos="1455"/>
        </w:tabs>
        <w:jc w:val="both"/>
      </w:pPr>
    </w:p>
    <w:sectPr w:rsidR="00372F3A" w:rsidRPr="007E4B24" w:rsidSect="0079282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9E6" w:rsidRDefault="007959E6">
      <w:r>
        <w:separator/>
      </w:r>
    </w:p>
  </w:endnote>
  <w:endnote w:type="continuationSeparator" w:id="0">
    <w:p w:rsidR="007959E6" w:rsidRDefault="00795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015" w:rsidRDefault="005D1015" w:rsidP="004D017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1015" w:rsidRDefault="005D1015" w:rsidP="00304E3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015" w:rsidRDefault="005D1015">
    <w:pPr>
      <w:pStyle w:val="Pidipagina"/>
      <w:jc w:val="right"/>
    </w:pPr>
    <w:r>
      <w:t xml:space="preserve">Pagina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823FCE">
      <w:rPr>
        <w:b/>
        <w:noProof/>
      </w:rPr>
      <w:t>9</w:t>
    </w:r>
    <w:r>
      <w:rPr>
        <w:b/>
      </w:rPr>
      <w:fldChar w:fldCharType="end"/>
    </w:r>
    <w:r>
      <w:t xml:space="preserve"> di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823FCE">
      <w:rPr>
        <w:b/>
        <w:noProof/>
      </w:rPr>
      <w:t>9</w:t>
    </w:r>
    <w:r>
      <w:rPr>
        <w:b/>
      </w:rPr>
      <w:fldChar w:fldCharType="end"/>
    </w:r>
  </w:p>
  <w:p w:rsidR="005D1015" w:rsidRDefault="005D1015" w:rsidP="00304E3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9E6" w:rsidRDefault="007959E6">
      <w:r>
        <w:separator/>
      </w:r>
    </w:p>
  </w:footnote>
  <w:footnote w:type="continuationSeparator" w:id="0">
    <w:p w:rsidR="007959E6" w:rsidRDefault="00795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015" w:rsidRDefault="005D1015" w:rsidP="004D0177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1015" w:rsidRDefault="005D1015" w:rsidP="00304E3C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015" w:rsidRPr="00F70380" w:rsidRDefault="005D1015" w:rsidP="00154F17">
    <w:pPr>
      <w:pStyle w:val="Intestazione"/>
      <w:pBdr>
        <w:bottom w:val="thickThinSmallGap" w:sz="24" w:space="1" w:color="622423"/>
      </w:pBdr>
      <w:rPr>
        <w:rFonts w:ascii="Cambria" w:hAnsi="Cambria"/>
        <w:i/>
        <w:sz w:val="32"/>
        <w:szCs w:val="32"/>
      </w:rPr>
    </w:pPr>
    <w:r>
      <w:rPr>
        <w:rFonts w:ascii="Cambria" w:hAnsi="Cambria"/>
        <w:i/>
        <w:sz w:val="32"/>
        <w:szCs w:val="32"/>
      </w:rPr>
      <w:t xml:space="preserve">AICS </w:t>
    </w:r>
    <w:r w:rsidRPr="00F70380">
      <w:rPr>
        <w:rFonts w:ascii="Cambria" w:hAnsi="Cambria"/>
        <w:i/>
        <w:sz w:val="32"/>
        <w:szCs w:val="32"/>
      </w:rPr>
      <w:t>–</w:t>
    </w:r>
    <w:r>
      <w:rPr>
        <w:rFonts w:ascii="Cambria" w:hAnsi="Cambria"/>
        <w:i/>
        <w:sz w:val="32"/>
        <w:szCs w:val="32"/>
      </w:rPr>
      <w:t xml:space="preserve"> AUTOMOBILISMO                 </w:t>
    </w:r>
    <w:r>
      <w:rPr>
        <w:rFonts w:ascii="Cambria" w:hAnsi="Cambria"/>
        <w:i/>
        <w:sz w:val="28"/>
        <w:szCs w:val="28"/>
      </w:rPr>
      <w:t>Regolamento Sportivo Formula Crono 2019</w:t>
    </w:r>
    <w:r w:rsidRPr="00F70380">
      <w:rPr>
        <w:rFonts w:ascii="Cambria" w:hAnsi="Cambria"/>
        <w:i/>
        <w:sz w:val="32"/>
        <w:szCs w:val="32"/>
      </w:rPr>
      <w:t xml:space="preserve">                          </w:t>
    </w:r>
    <w:r>
      <w:rPr>
        <w:rFonts w:ascii="Cambria" w:hAnsi="Cambria"/>
        <w:i/>
        <w:sz w:val="32"/>
        <w:szCs w:val="32"/>
      </w:rPr>
      <w:t xml:space="preserve">                     </w:t>
    </w:r>
  </w:p>
  <w:p w:rsidR="005D1015" w:rsidRDefault="005D1015" w:rsidP="00304E3C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1ACE0226"/>
    <w:multiLevelType w:val="multilevel"/>
    <w:tmpl w:val="540CBCCA"/>
    <w:lvl w:ilvl="0">
      <w:numFmt w:val="bullet"/>
      <w:lvlText w:val="•"/>
      <w:lvlJc w:val="left"/>
      <w:pPr>
        <w:ind w:left="2175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35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895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55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15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975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35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695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55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1D7708FB"/>
    <w:multiLevelType w:val="multilevel"/>
    <w:tmpl w:val="66BA5B72"/>
    <w:lvl w:ilvl="0">
      <w:numFmt w:val="bullet"/>
      <w:lvlText w:val="•"/>
      <w:lvlJc w:val="left"/>
      <w:pPr>
        <w:ind w:left="2175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35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895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55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15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975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35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695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55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23687450"/>
    <w:multiLevelType w:val="multilevel"/>
    <w:tmpl w:val="F01AC724"/>
    <w:lvl w:ilvl="0">
      <w:numFmt w:val="bullet"/>
      <w:lvlText w:val="•"/>
      <w:lvlJc w:val="left"/>
      <w:pPr>
        <w:ind w:left="2175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35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895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55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15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975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35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695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55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23A05717"/>
    <w:multiLevelType w:val="multilevel"/>
    <w:tmpl w:val="85D0E542"/>
    <w:lvl w:ilvl="0">
      <w:numFmt w:val="bullet"/>
      <w:lvlText w:val="•"/>
      <w:lvlJc w:val="left"/>
      <w:pPr>
        <w:ind w:left="2175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35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895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55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15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975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35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695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55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2B575114"/>
    <w:multiLevelType w:val="multilevel"/>
    <w:tmpl w:val="4ED48C7A"/>
    <w:lvl w:ilvl="0">
      <w:numFmt w:val="bullet"/>
      <w:lvlText w:val="•"/>
      <w:lvlJc w:val="left"/>
      <w:pPr>
        <w:ind w:left="2175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35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895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55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15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975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35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695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55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2D415717"/>
    <w:multiLevelType w:val="hybridMultilevel"/>
    <w:tmpl w:val="97786D86"/>
    <w:lvl w:ilvl="0" w:tplc="0410000F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66D234D"/>
    <w:multiLevelType w:val="multilevel"/>
    <w:tmpl w:val="EA7881A8"/>
    <w:styleLink w:val="WWNum16"/>
    <w:lvl w:ilvl="0">
      <w:numFmt w:val="bullet"/>
      <w:lvlText w:val=""/>
      <w:lvlJc w:val="left"/>
      <w:pPr>
        <w:ind w:left="217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9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61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3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5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7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9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1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935" w:hanging="360"/>
      </w:pPr>
      <w:rPr>
        <w:rFonts w:ascii="Wingdings" w:hAnsi="Wingdings"/>
      </w:rPr>
    </w:lvl>
  </w:abstractNum>
  <w:abstractNum w:abstractNumId="9" w15:restartNumberingAfterBreak="0">
    <w:nsid w:val="479D09D7"/>
    <w:multiLevelType w:val="multilevel"/>
    <w:tmpl w:val="482A0190"/>
    <w:lvl w:ilvl="0">
      <w:numFmt w:val="bullet"/>
      <w:lvlText w:val="•"/>
      <w:lvlJc w:val="left"/>
      <w:pPr>
        <w:ind w:left="2175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35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895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55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15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975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35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695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55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49EA6B2C"/>
    <w:multiLevelType w:val="multilevel"/>
    <w:tmpl w:val="8AAC8BB4"/>
    <w:lvl w:ilvl="0">
      <w:numFmt w:val="bullet"/>
      <w:lvlText w:val="•"/>
      <w:lvlJc w:val="left"/>
      <w:pPr>
        <w:ind w:left="2175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35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895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55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15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975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35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695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55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4A137419"/>
    <w:multiLevelType w:val="multilevel"/>
    <w:tmpl w:val="4F7A902A"/>
    <w:lvl w:ilvl="0">
      <w:numFmt w:val="bullet"/>
      <w:lvlText w:val="•"/>
      <w:lvlJc w:val="left"/>
      <w:pPr>
        <w:ind w:left="2175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35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895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55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15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975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35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695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55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515D2A35"/>
    <w:multiLevelType w:val="multilevel"/>
    <w:tmpl w:val="D8E0BFC6"/>
    <w:styleLink w:val="WWNum17"/>
    <w:lvl w:ilvl="0">
      <w:numFmt w:val="bullet"/>
      <w:lvlText w:val=""/>
      <w:lvlJc w:val="left"/>
      <w:pPr>
        <w:ind w:left="223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95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67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9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11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83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55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7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995" w:hanging="360"/>
      </w:pPr>
      <w:rPr>
        <w:rFonts w:ascii="Wingdings" w:hAnsi="Wingdings"/>
      </w:rPr>
    </w:lvl>
  </w:abstractNum>
  <w:abstractNum w:abstractNumId="13" w15:restartNumberingAfterBreak="0">
    <w:nsid w:val="547C71CA"/>
    <w:multiLevelType w:val="multilevel"/>
    <w:tmpl w:val="5BC62646"/>
    <w:lvl w:ilvl="0">
      <w:numFmt w:val="bullet"/>
      <w:lvlText w:val="•"/>
      <w:lvlJc w:val="left"/>
      <w:pPr>
        <w:ind w:left="2175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35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895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55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15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975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35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695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55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5A8E4053"/>
    <w:multiLevelType w:val="hybridMultilevel"/>
    <w:tmpl w:val="62A4BA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A0257"/>
    <w:multiLevelType w:val="multilevel"/>
    <w:tmpl w:val="DBE0B6E0"/>
    <w:lvl w:ilvl="0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2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68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4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68DC05FA"/>
    <w:multiLevelType w:val="multilevel"/>
    <w:tmpl w:val="D0AE3054"/>
    <w:lvl w:ilvl="0">
      <w:numFmt w:val="bullet"/>
      <w:lvlText w:val="•"/>
      <w:lvlJc w:val="left"/>
      <w:pPr>
        <w:ind w:left="248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84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320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56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92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28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64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500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361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7F023E75"/>
    <w:multiLevelType w:val="multilevel"/>
    <w:tmpl w:val="79F40DEC"/>
    <w:lvl w:ilvl="0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2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68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40" w:hanging="360"/>
      </w:pPr>
      <w:rPr>
        <w:rFonts w:ascii="OpenSymbol" w:eastAsia="OpenSymbol" w:hAnsi="OpenSymbol" w:cs="OpenSymbol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8"/>
  </w:num>
  <w:num w:numId="5">
    <w:abstractNumId w:val="8"/>
  </w:num>
  <w:num w:numId="6">
    <w:abstractNumId w:val="12"/>
  </w:num>
  <w:num w:numId="7">
    <w:abstractNumId w:val="12"/>
  </w:num>
  <w:num w:numId="8">
    <w:abstractNumId w:val="12"/>
  </w:num>
  <w:num w:numId="9">
    <w:abstractNumId w:val="16"/>
  </w:num>
  <w:num w:numId="10">
    <w:abstractNumId w:val="10"/>
  </w:num>
  <w:num w:numId="11">
    <w:abstractNumId w:val="17"/>
  </w:num>
  <w:num w:numId="12">
    <w:abstractNumId w:val="9"/>
  </w:num>
  <w:num w:numId="13">
    <w:abstractNumId w:val="5"/>
  </w:num>
  <w:num w:numId="14">
    <w:abstractNumId w:val="15"/>
  </w:num>
  <w:num w:numId="15">
    <w:abstractNumId w:val="6"/>
  </w:num>
  <w:num w:numId="16">
    <w:abstractNumId w:val="13"/>
  </w:num>
  <w:num w:numId="17">
    <w:abstractNumId w:val="11"/>
  </w:num>
  <w:num w:numId="18">
    <w:abstractNumId w:val="4"/>
  </w:num>
  <w:num w:numId="19">
    <w:abstractNumId w:val="2"/>
  </w:num>
  <w:num w:numId="20">
    <w:abstractNumId w:val="3"/>
  </w:num>
  <w:num w:numId="21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E3C"/>
    <w:rsid w:val="00011A2A"/>
    <w:rsid w:val="00024C7F"/>
    <w:rsid w:val="00031008"/>
    <w:rsid w:val="00042D5E"/>
    <w:rsid w:val="00044369"/>
    <w:rsid w:val="000466C6"/>
    <w:rsid w:val="00050E31"/>
    <w:rsid w:val="00051CDF"/>
    <w:rsid w:val="00051D11"/>
    <w:rsid w:val="00055FEB"/>
    <w:rsid w:val="0006011E"/>
    <w:rsid w:val="000613A9"/>
    <w:rsid w:val="00067D29"/>
    <w:rsid w:val="000700AA"/>
    <w:rsid w:val="00072B7C"/>
    <w:rsid w:val="0007369D"/>
    <w:rsid w:val="0007438D"/>
    <w:rsid w:val="00077F1E"/>
    <w:rsid w:val="000823AD"/>
    <w:rsid w:val="000869D6"/>
    <w:rsid w:val="00087781"/>
    <w:rsid w:val="00087F9E"/>
    <w:rsid w:val="00091217"/>
    <w:rsid w:val="00092A72"/>
    <w:rsid w:val="000B1146"/>
    <w:rsid w:val="000B3749"/>
    <w:rsid w:val="000B4035"/>
    <w:rsid w:val="000B77DA"/>
    <w:rsid w:val="000C2ADF"/>
    <w:rsid w:val="000C371E"/>
    <w:rsid w:val="000D194C"/>
    <w:rsid w:val="000D2C8D"/>
    <w:rsid w:val="000D6319"/>
    <w:rsid w:val="000D659E"/>
    <w:rsid w:val="000D6D13"/>
    <w:rsid w:val="000E42D4"/>
    <w:rsid w:val="000E4E85"/>
    <w:rsid w:val="000F73CE"/>
    <w:rsid w:val="000F75E0"/>
    <w:rsid w:val="001029B4"/>
    <w:rsid w:val="001044A2"/>
    <w:rsid w:val="00105548"/>
    <w:rsid w:val="00105B7A"/>
    <w:rsid w:val="00105E7E"/>
    <w:rsid w:val="00107CC1"/>
    <w:rsid w:val="001136F4"/>
    <w:rsid w:val="00115552"/>
    <w:rsid w:val="001369E0"/>
    <w:rsid w:val="001412F2"/>
    <w:rsid w:val="00144A2A"/>
    <w:rsid w:val="00145E12"/>
    <w:rsid w:val="0015109B"/>
    <w:rsid w:val="001546A6"/>
    <w:rsid w:val="00154F17"/>
    <w:rsid w:val="001560B0"/>
    <w:rsid w:val="00161512"/>
    <w:rsid w:val="00161A56"/>
    <w:rsid w:val="00165E72"/>
    <w:rsid w:val="00167CF2"/>
    <w:rsid w:val="001719CF"/>
    <w:rsid w:val="0017540F"/>
    <w:rsid w:val="00177884"/>
    <w:rsid w:val="00180201"/>
    <w:rsid w:val="00183759"/>
    <w:rsid w:val="001855A5"/>
    <w:rsid w:val="00185D2B"/>
    <w:rsid w:val="00190D39"/>
    <w:rsid w:val="0019282F"/>
    <w:rsid w:val="0019450B"/>
    <w:rsid w:val="00195119"/>
    <w:rsid w:val="00197FBD"/>
    <w:rsid w:val="001A04C3"/>
    <w:rsid w:val="001A2F05"/>
    <w:rsid w:val="001A3DC5"/>
    <w:rsid w:val="001A559F"/>
    <w:rsid w:val="001B2820"/>
    <w:rsid w:val="001C6F37"/>
    <w:rsid w:val="001C6FFC"/>
    <w:rsid w:val="001C7C9E"/>
    <w:rsid w:val="001D4364"/>
    <w:rsid w:val="001E0991"/>
    <w:rsid w:val="001E2435"/>
    <w:rsid w:val="001E47F3"/>
    <w:rsid w:val="001E6A11"/>
    <w:rsid w:val="001E7B0D"/>
    <w:rsid w:val="001F07F6"/>
    <w:rsid w:val="001F4345"/>
    <w:rsid w:val="00201F1B"/>
    <w:rsid w:val="0020227F"/>
    <w:rsid w:val="002047D2"/>
    <w:rsid w:val="002055B9"/>
    <w:rsid w:val="002120D4"/>
    <w:rsid w:val="002134A3"/>
    <w:rsid w:val="002178BE"/>
    <w:rsid w:val="00222F12"/>
    <w:rsid w:val="002258F2"/>
    <w:rsid w:val="002315AD"/>
    <w:rsid w:val="00254AF1"/>
    <w:rsid w:val="0025676B"/>
    <w:rsid w:val="00257292"/>
    <w:rsid w:val="0026252F"/>
    <w:rsid w:val="00264BD1"/>
    <w:rsid w:val="00270AD8"/>
    <w:rsid w:val="00270DA7"/>
    <w:rsid w:val="0028564E"/>
    <w:rsid w:val="00292A79"/>
    <w:rsid w:val="002A530E"/>
    <w:rsid w:val="002C1442"/>
    <w:rsid w:val="002C34CF"/>
    <w:rsid w:val="002C5431"/>
    <w:rsid w:val="002C5E7E"/>
    <w:rsid w:val="002D0270"/>
    <w:rsid w:val="002D2863"/>
    <w:rsid w:val="002D46E0"/>
    <w:rsid w:val="002D5B4F"/>
    <w:rsid w:val="002D7081"/>
    <w:rsid w:val="002E161A"/>
    <w:rsid w:val="002F0BF1"/>
    <w:rsid w:val="002F2036"/>
    <w:rsid w:val="002F205B"/>
    <w:rsid w:val="002F2CC7"/>
    <w:rsid w:val="002F5082"/>
    <w:rsid w:val="002F59D4"/>
    <w:rsid w:val="002F6963"/>
    <w:rsid w:val="002F72A1"/>
    <w:rsid w:val="00304E3C"/>
    <w:rsid w:val="00305291"/>
    <w:rsid w:val="00310ED7"/>
    <w:rsid w:val="00315113"/>
    <w:rsid w:val="0031587B"/>
    <w:rsid w:val="00316DB1"/>
    <w:rsid w:val="00317CA3"/>
    <w:rsid w:val="00322762"/>
    <w:rsid w:val="0032560D"/>
    <w:rsid w:val="00325D3C"/>
    <w:rsid w:val="00327C34"/>
    <w:rsid w:val="00327D27"/>
    <w:rsid w:val="00344D75"/>
    <w:rsid w:val="00351E17"/>
    <w:rsid w:val="003632B8"/>
    <w:rsid w:val="0036377F"/>
    <w:rsid w:val="00367DC1"/>
    <w:rsid w:val="003720E3"/>
    <w:rsid w:val="00372F3A"/>
    <w:rsid w:val="0037472E"/>
    <w:rsid w:val="003752AC"/>
    <w:rsid w:val="00375C43"/>
    <w:rsid w:val="00384B43"/>
    <w:rsid w:val="003901FD"/>
    <w:rsid w:val="00391148"/>
    <w:rsid w:val="00394BDC"/>
    <w:rsid w:val="00396A5B"/>
    <w:rsid w:val="003A0821"/>
    <w:rsid w:val="003A6979"/>
    <w:rsid w:val="003B4089"/>
    <w:rsid w:val="003B7D35"/>
    <w:rsid w:val="003C0045"/>
    <w:rsid w:val="003C0A86"/>
    <w:rsid w:val="003C4C90"/>
    <w:rsid w:val="003C61CD"/>
    <w:rsid w:val="003D134A"/>
    <w:rsid w:val="003D1835"/>
    <w:rsid w:val="003D25A2"/>
    <w:rsid w:val="003E5286"/>
    <w:rsid w:val="003F077E"/>
    <w:rsid w:val="003F0A4E"/>
    <w:rsid w:val="003F2FB2"/>
    <w:rsid w:val="003F3FC6"/>
    <w:rsid w:val="003F47F5"/>
    <w:rsid w:val="003F5A2A"/>
    <w:rsid w:val="004039B0"/>
    <w:rsid w:val="004061BC"/>
    <w:rsid w:val="004075BB"/>
    <w:rsid w:val="0040771D"/>
    <w:rsid w:val="00407D9C"/>
    <w:rsid w:val="00411484"/>
    <w:rsid w:val="00411E53"/>
    <w:rsid w:val="004352C8"/>
    <w:rsid w:val="00436A15"/>
    <w:rsid w:val="00436A92"/>
    <w:rsid w:val="00437BD2"/>
    <w:rsid w:val="004462B0"/>
    <w:rsid w:val="004470CB"/>
    <w:rsid w:val="00454F4D"/>
    <w:rsid w:val="0045578B"/>
    <w:rsid w:val="00455ABF"/>
    <w:rsid w:val="00456B2E"/>
    <w:rsid w:val="00457CB6"/>
    <w:rsid w:val="00460C71"/>
    <w:rsid w:val="00461A9D"/>
    <w:rsid w:val="0046243E"/>
    <w:rsid w:val="00463C3B"/>
    <w:rsid w:val="00464547"/>
    <w:rsid w:val="00465B07"/>
    <w:rsid w:val="00465BA6"/>
    <w:rsid w:val="0046711E"/>
    <w:rsid w:val="0047181E"/>
    <w:rsid w:val="0047400C"/>
    <w:rsid w:val="0047442B"/>
    <w:rsid w:val="00475248"/>
    <w:rsid w:val="00483EF6"/>
    <w:rsid w:val="004870D7"/>
    <w:rsid w:val="0049181C"/>
    <w:rsid w:val="00492E8D"/>
    <w:rsid w:val="00497814"/>
    <w:rsid w:val="004A11EE"/>
    <w:rsid w:val="004B0C1E"/>
    <w:rsid w:val="004B2045"/>
    <w:rsid w:val="004B50E4"/>
    <w:rsid w:val="004B7457"/>
    <w:rsid w:val="004C24A1"/>
    <w:rsid w:val="004C297B"/>
    <w:rsid w:val="004C2A50"/>
    <w:rsid w:val="004C36C3"/>
    <w:rsid w:val="004C44A1"/>
    <w:rsid w:val="004C51A7"/>
    <w:rsid w:val="004D0177"/>
    <w:rsid w:val="004D095E"/>
    <w:rsid w:val="004D0F2C"/>
    <w:rsid w:val="004D27C3"/>
    <w:rsid w:val="004D2B73"/>
    <w:rsid w:val="004D2F0D"/>
    <w:rsid w:val="004D4087"/>
    <w:rsid w:val="004D55F9"/>
    <w:rsid w:val="004E4FAD"/>
    <w:rsid w:val="004E6A03"/>
    <w:rsid w:val="004E6EE9"/>
    <w:rsid w:val="004E780B"/>
    <w:rsid w:val="004F0688"/>
    <w:rsid w:val="004F297F"/>
    <w:rsid w:val="004F7A64"/>
    <w:rsid w:val="00501FF3"/>
    <w:rsid w:val="00504EA1"/>
    <w:rsid w:val="00505537"/>
    <w:rsid w:val="00510636"/>
    <w:rsid w:val="00510D6C"/>
    <w:rsid w:val="00511BB5"/>
    <w:rsid w:val="00520224"/>
    <w:rsid w:val="00525342"/>
    <w:rsid w:val="005267FA"/>
    <w:rsid w:val="0053484B"/>
    <w:rsid w:val="00550426"/>
    <w:rsid w:val="00551EE1"/>
    <w:rsid w:val="00553719"/>
    <w:rsid w:val="005542DE"/>
    <w:rsid w:val="00556790"/>
    <w:rsid w:val="00561912"/>
    <w:rsid w:val="00563B2F"/>
    <w:rsid w:val="00564D59"/>
    <w:rsid w:val="00565EDB"/>
    <w:rsid w:val="00566616"/>
    <w:rsid w:val="005669BF"/>
    <w:rsid w:val="005708A3"/>
    <w:rsid w:val="00576A6A"/>
    <w:rsid w:val="005803ED"/>
    <w:rsid w:val="00592132"/>
    <w:rsid w:val="0059271D"/>
    <w:rsid w:val="00593A7F"/>
    <w:rsid w:val="005A2A70"/>
    <w:rsid w:val="005B3F91"/>
    <w:rsid w:val="005C120F"/>
    <w:rsid w:val="005C1948"/>
    <w:rsid w:val="005C5A99"/>
    <w:rsid w:val="005C5FC9"/>
    <w:rsid w:val="005D1015"/>
    <w:rsid w:val="005D5E81"/>
    <w:rsid w:val="005D6831"/>
    <w:rsid w:val="005E7C4F"/>
    <w:rsid w:val="005F3381"/>
    <w:rsid w:val="00607532"/>
    <w:rsid w:val="006103B3"/>
    <w:rsid w:val="00610577"/>
    <w:rsid w:val="006115BF"/>
    <w:rsid w:val="0061635D"/>
    <w:rsid w:val="00622B00"/>
    <w:rsid w:val="006313E5"/>
    <w:rsid w:val="006426DD"/>
    <w:rsid w:val="006435AF"/>
    <w:rsid w:val="00645066"/>
    <w:rsid w:val="006470FA"/>
    <w:rsid w:val="006478A0"/>
    <w:rsid w:val="00651316"/>
    <w:rsid w:val="00662CB8"/>
    <w:rsid w:val="00663816"/>
    <w:rsid w:val="0066390A"/>
    <w:rsid w:val="0066689F"/>
    <w:rsid w:val="00672844"/>
    <w:rsid w:val="00676FDD"/>
    <w:rsid w:val="00680E7D"/>
    <w:rsid w:val="00685C3A"/>
    <w:rsid w:val="00686498"/>
    <w:rsid w:val="006947A1"/>
    <w:rsid w:val="00695B14"/>
    <w:rsid w:val="006A2901"/>
    <w:rsid w:val="006A52C4"/>
    <w:rsid w:val="006B0C51"/>
    <w:rsid w:val="006B2A3D"/>
    <w:rsid w:val="006B2E07"/>
    <w:rsid w:val="006B30D2"/>
    <w:rsid w:val="006B5893"/>
    <w:rsid w:val="006B6B56"/>
    <w:rsid w:val="006C3A45"/>
    <w:rsid w:val="006C3E41"/>
    <w:rsid w:val="006D013F"/>
    <w:rsid w:val="006D153B"/>
    <w:rsid w:val="006D493D"/>
    <w:rsid w:val="006D54AF"/>
    <w:rsid w:val="006E1260"/>
    <w:rsid w:val="006E27B7"/>
    <w:rsid w:val="006E7A33"/>
    <w:rsid w:val="006F50DA"/>
    <w:rsid w:val="0070300F"/>
    <w:rsid w:val="00705E89"/>
    <w:rsid w:val="007103EC"/>
    <w:rsid w:val="00711D46"/>
    <w:rsid w:val="007138B2"/>
    <w:rsid w:val="007208F1"/>
    <w:rsid w:val="007238CE"/>
    <w:rsid w:val="007248D8"/>
    <w:rsid w:val="00726C3B"/>
    <w:rsid w:val="007377DF"/>
    <w:rsid w:val="00737937"/>
    <w:rsid w:val="00742368"/>
    <w:rsid w:val="00743B32"/>
    <w:rsid w:val="007447A8"/>
    <w:rsid w:val="00744AB2"/>
    <w:rsid w:val="00744B56"/>
    <w:rsid w:val="007455F2"/>
    <w:rsid w:val="0075111B"/>
    <w:rsid w:val="00757DFF"/>
    <w:rsid w:val="0076123E"/>
    <w:rsid w:val="00761640"/>
    <w:rsid w:val="0076190A"/>
    <w:rsid w:val="00765726"/>
    <w:rsid w:val="0076609C"/>
    <w:rsid w:val="00786EAF"/>
    <w:rsid w:val="00792826"/>
    <w:rsid w:val="00792F86"/>
    <w:rsid w:val="00794892"/>
    <w:rsid w:val="007959E6"/>
    <w:rsid w:val="007B1A22"/>
    <w:rsid w:val="007B2854"/>
    <w:rsid w:val="007C23A3"/>
    <w:rsid w:val="007C5BCB"/>
    <w:rsid w:val="007C715F"/>
    <w:rsid w:val="007D16E8"/>
    <w:rsid w:val="007D3365"/>
    <w:rsid w:val="007E1654"/>
    <w:rsid w:val="007E2C57"/>
    <w:rsid w:val="007E4B24"/>
    <w:rsid w:val="007E60F7"/>
    <w:rsid w:val="007F204E"/>
    <w:rsid w:val="007F400A"/>
    <w:rsid w:val="007F412F"/>
    <w:rsid w:val="008018F9"/>
    <w:rsid w:val="00802A8F"/>
    <w:rsid w:val="00807B44"/>
    <w:rsid w:val="00815EF1"/>
    <w:rsid w:val="00817440"/>
    <w:rsid w:val="00820058"/>
    <w:rsid w:val="00823FCE"/>
    <w:rsid w:val="00824B31"/>
    <w:rsid w:val="00826817"/>
    <w:rsid w:val="00826F67"/>
    <w:rsid w:val="0083235D"/>
    <w:rsid w:val="00833DA0"/>
    <w:rsid w:val="00837E7C"/>
    <w:rsid w:val="0084022B"/>
    <w:rsid w:val="008421D7"/>
    <w:rsid w:val="0084522F"/>
    <w:rsid w:val="00850145"/>
    <w:rsid w:val="00852CD6"/>
    <w:rsid w:val="008551AE"/>
    <w:rsid w:val="00856ABE"/>
    <w:rsid w:val="00861CC5"/>
    <w:rsid w:val="008626F4"/>
    <w:rsid w:val="00872E9A"/>
    <w:rsid w:val="00873BB8"/>
    <w:rsid w:val="0087555C"/>
    <w:rsid w:val="00875E8D"/>
    <w:rsid w:val="008764EC"/>
    <w:rsid w:val="0088150C"/>
    <w:rsid w:val="00891B65"/>
    <w:rsid w:val="00896D1B"/>
    <w:rsid w:val="008970E1"/>
    <w:rsid w:val="008A15F3"/>
    <w:rsid w:val="008A3855"/>
    <w:rsid w:val="008A3B3D"/>
    <w:rsid w:val="008B189A"/>
    <w:rsid w:val="008B67C3"/>
    <w:rsid w:val="008C7AE3"/>
    <w:rsid w:val="008D0C20"/>
    <w:rsid w:val="008D0F3C"/>
    <w:rsid w:val="008D4B7A"/>
    <w:rsid w:val="008D58A3"/>
    <w:rsid w:val="008E43AD"/>
    <w:rsid w:val="008E4810"/>
    <w:rsid w:val="008F44ED"/>
    <w:rsid w:val="008F65EF"/>
    <w:rsid w:val="00900FB7"/>
    <w:rsid w:val="0090408C"/>
    <w:rsid w:val="0090730E"/>
    <w:rsid w:val="0090754A"/>
    <w:rsid w:val="00911AD4"/>
    <w:rsid w:val="009152AA"/>
    <w:rsid w:val="00920E7C"/>
    <w:rsid w:val="00926782"/>
    <w:rsid w:val="00934947"/>
    <w:rsid w:val="00935D18"/>
    <w:rsid w:val="00937DA3"/>
    <w:rsid w:val="0094553E"/>
    <w:rsid w:val="0094670C"/>
    <w:rsid w:val="0095211A"/>
    <w:rsid w:val="00955142"/>
    <w:rsid w:val="009572BF"/>
    <w:rsid w:val="00957622"/>
    <w:rsid w:val="00964EA1"/>
    <w:rsid w:val="009679B5"/>
    <w:rsid w:val="00970A85"/>
    <w:rsid w:val="00972E69"/>
    <w:rsid w:val="00983CD4"/>
    <w:rsid w:val="00991056"/>
    <w:rsid w:val="00992DD8"/>
    <w:rsid w:val="00993A10"/>
    <w:rsid w:val="009A1410"/>
    <w:rsid w:val="009A3E4D"/>
    <w:rsid w:val="009B11C1"/>
    <w:rsid w:val="009B16FB"/>
    <w:rsid w:val="009B2205"/>
    <w:rsid w:val="009C352F"/>
    <w:rsid w:val="009D08BB"/>
    <w:rsid w:val="009D1137"/>
    <w:rsid w:val="009D37BF"/>
    <w:rsid w:val="009D432F"/>
    <w:rsid w:val="009E498A"/>
    <w:rsid w:val="009E5231"/>
    <w:rsid w:val="009E59B3"/>
    <w:rsid w:val="009E61E5"/>
    <w:rsid w:val="009E760D"/>
    <w:rsid w:val="009F1758"/>
    <w:rsid w:val="009F22C9"/>
    <w:rsid w:val="009F254C"/>
    <w:rsid w:val="009F3EB8"/>
    <w:rsid w:val="00A01571"/>
    <w:rsid w:val="00A029D3"/>
    <w:rsid w:val="00A02BD1"/>
    <w:rsid w:val="00A1004A"/>
    <w:rsid w:val="00A171C6"/>
    <w:rsid w:val="00A22E74"/>
    <w:rsid w:val="00A2301D"/>
    <w:rsid w:val="00A23DD1"/>
    <w:rsid w:val="00A25390"/>
    <w:rsid w:val="00A3074E"/>
    <w:rsid w:val="00A32F1A"/>
    <w:rsid w:val="00A4373C"/>
    <w:rsid w:val="00A47D46"/>
    <w:rsid w:val="00A5408E"/>
    <w:rsid w:val="00A56A37"/>
    <w:rsid w:val="00A6239A"/>
    <w:rsid w:val="00A63358"/>
    <w:rsid w:val="00A650D5"/>
    <w:rsid w:val="00A66BFF"/>
    <w:rsid w:val="00A672DE"/>
    <w:rsid w:val="00A75264"/>
    <w:rsid w:val="00A75669"/>
    <w:rsid w:val="00A7589E"/>
    <w:rsid w:val="00A76539"/>
    <w:rsid w:val="00A826E0"/>
    <w:rsid w:val="00A8307C"/>
    <w:rsid w:val="00A87055"/>
    <w:rsid w:val="00A93971"/>
    <w:rsid w:val="00A93E5B"/>
    <w:rsid w:val="00A93EBB"/>
    <w:rsid w:val="00A94404"/>
    <w:rsid w:val="00A94AA8"/>
    <w:rsid w:val="00A95C14"/>
    <w:rsid w:val="00AA51AA"/>
    <w:rsid w:val="00AA6A66"/>
    <w:rsid w:val="00AA7E95"/>
    <w:rsid w:val="00AB09C0"/>
    <w:rsid w:val="00AB581E"/>
    <w:rsid w:val="00AC2BED"/>
    <w:rsid w:val="00AC6CAB"/>
    <w:rsid w:val="00AC76D7"/>
    <w:rsid w:val="00AC796D"/>
    <w:rsid w:val="00AD3315"/>
    <w:rsid w:val="00AD535D"/>
    <w:rsid w:val="00AD7357"/>
    <w:rsid w:val="00AE044B"/>
    <w:rsid w:val="00AE074A"/>
    <w:rsid w:val="00AE3844"/>
    <w:rsid w:val="00AE4A33"/>
    <w:rsid w:val="00AF43FB"/>
    <w:rsid w:val="00AF4E14"/>
    <w:rsid w:val="00AF5279"/>
    <w:rsid w:val="00AF5B2A"/>
    <w:rsid w:val="00AF7E58"/>
    <w:rsid w:val="00B01C34"/>
    <w:rsid w:val="00B02275"/>
    <w:rsid w:val="00B05FCA"/>
    <w:rsid w:val="00B14A05"/>
    <w:rsid w:val="00B25D90"/>
    <w:rsid w:val="00B320AB"/>
    <w:rsid w:val="00B33AAA"/>
    <w:rsid w:val="00B40F02"/>
    <w:rsid w:val="00B4389C"/>
    <w:rsid w:val="00B5350E"/>
    <w:rsid w:val="00B56320"/>
    <w:rsid w:val="00B574B4"/>
    <w:rsid w:val="00B63390"/>
    <w:rsid w:val="00B636EC"/>
    <w:rsid w:val="00B6447D"/>
    <w:rsid w:val="00B6777B"/>
    <w:rsid w:val="00B7164E"/>
    <w:rsid w:val="00B743BA"/>
    <w:rsid w:val="00B81142"/>
    <w:rsid w:val="00B835EF"/>
    <w:rsid w:val="00B859E7"/>
    <w:rsid w:val="00B876F4"/>
    <w:rsid w:val="00B92B42"/>
    <w:rsid w:val="00B93170"/>
    <w:rsid w:val="00B977E6"/>
    <w:rsid w:val="00BA2961"/>
    <w:rsid w:val="00BB0DEB"/>
    <w:rsid w:val="00BB772F"/>
    <w:rsid w:val="00BC26B5"/>
    <w:rsid w:val="00BD1996"/>
    <w:rsid w:val="00BD5C41"/>
    <w:rsid w:val="00BE048B"/>
    <w:rsid w:val="00BE2108"/>
    <w:rsid w:val="00BE31DC"/>
    <w:rsid w:val="00BE734D"/>
    <w:rsid w:val="00BF0966"/>
    <w:rsid w:val="00BF5407"/>
    <w:rsid w:val="00BF7278"/>
    <w:rsid w:val="00BF7CF2"/>
    <w:rsid w:val="00C01DAA"/>
    <w:rsid w:val="00C0269E"/>
    <w:rsid w:val="00C05890"/>
    <w:rsid w:val="00C10739"/>
    <w:rsid w:val="00C1173F"/>
    <w:rsid w:val="00C142E4"/>
    <w:rsid w:val="00C154E2"/>
    <w:rsid w:val="00C17E61"/>
    <w:rsid w:val="00C35106"/>
    <w:rsid w:val="00C41518"/>
    <w:rsid w:val="00C61081"/>
    <w:rsid w:val="00C66F69"/>
    <w:rsid w:val="00C90BF5"/>
    <w:rsid w:val="00C929BF"/>
    <w:rsid w:val="00C92AFD"/>
    <w:rsid w:val="00CA18FC"/>
    <w:rsid w:val="00CA1CA3"/>
    <w:rsid w:val="00CB1E7F"/>
    <w:rsid w:val="00CB2476"/>
    <w:rsid w:val="00CB6792"/>
    <w:rsid w:val="00CB6931"/>
    <w:rsid w:val="00CC3C3B"/>
    <w:rsid w:val="00CC48AB"/>
    <w:rsid w:val="00CC4E3A"/>
    <w:rsid w:val="00CC53CA"/>
    <w:rsid w:val="00CD5458"/>
    <w:rsid w:val="00CD5F00"/>
    <w:rsid w:val="00CE23FE"/>
    <w:rsid w:val="00CE4AA2"/>
    <w:rsid w:val="00CF0E3C"/>
    <w:rsid w:val="00CF20ED"/>
    <w:rsid w:val="00CF22AF"/>
    <w:rsid w:val="00CF7057"/>
    <w:rsid w:val="00D02663"/>
    <w:rsid w:val="00D030E0"/>
    <w:rsid w:val="00D0500B"/>
    <w:rsid w:val="00D0565E"/>
    <w:rsid w:val="00D07830"/>
    <w:rsid w:val="00D13737"/>
    <w:rsid w:val="00D14DF8"/>
    <w:rsid w:val="00D2598C"/>
    <w:rsid w:val="00D2626B"/>
    <w:rsid w:val="00D27350"/>
    <w:rsid w:val="00D33A04"/>
    <w:rsid w:val="00D35780"/>
    <w:rsid w:val="00D43CB9"/>
    <w:rsid w:val="00D44A99"/>
    <w:rsid w:val="00D4677E"/>
    <w:rsid w:val="00D53378"/>
    <w:rsid w:val="00D53908"/>
    <w:rsid w:val="00D55781"/>
    <w:rsid w:val="00D56D94"/>
    <w:rsid w:val="00D81C6D"/>
    <w:rsid w:val="00D81F9A"/>
    <w:rsid w:val="00D84C90"/>
    <w:rsid w:val="00D90131"/>
    <w:rsid w:val="00D90A52"/>
    <w:rsid w:val="00D96B6B"/>
    <w:rsid w:val="00DA08DC"/>
    <w:rsid w:val="00DA0B17"/>
    <w:rsid w:val="00DA51C7"/>
    <w:rsid w:val="00DA782F"/>
    <w:rsid w:val="00DB0387"/>
    <w:rsid w:val="00DB183C"/>
    <w:rsid w:val="00DB1A20"/>
    <w:rsid w:val="00DB4883"/>
    <w:rsid w:val="00DB596C"/>
    <w:rsid w:val="00DB67B3"/>
    <w:rsid w:val="00DC5E28"/>
    <w:rsid w:val="00DC687A"/>
    <w:rsid w:val="00DD50D9"/>
    <w:rsid w:val="00DD6E1A"/>
    <w:rsid w:val="00DE3731"/>
    <w:rsid w:val="00DF5431"/>
    <w:rsid w:val="00E1270C"/>
    <w:rsid w:val="00E1407C"/>
    <w:rsid w:val="00E17247"/>
    <w:rsid w:val="00E174B8"/>
    <w:rsid w:val="00E23444"/>
    <w:rsid w:val="00E25199"/>
    <w:rsid w:val="00E26626"/>
    <w:rsid w:val="00E40757"/>
    <w:rsid w:val="00E54A13"/>
    <w:rsid w:val="00E61ADC"/>
    <w:rsid w:val="00E62562"/>
    <w:rsid w:val="00E63EB5"/>
    <w:rsid w:val="00E7148F"/>
    <w:rsid w:val="00E720FB"/>
    <w:rsid w:val="00E76915"/>
    <w:rsid w:val="00E76CDC"/>
    <w:rsid w:val="00E80375"/>
    <w:rsid w:val="00E81809"/>
    <w:rsid w:val="00E9486C"/>
    <w:rsid w:val="00E964FC"/>
    <w:rsid w:val="00E9746C"/>
    <w:rsid w:val="00E97FEE"/>
    <w:rsid w:val="00EA306C"/>
    <w:rsid w:val="00EA35AE"/>
    <w:rsid w:val="00EA4E10"/>
    <w:rsid w:val="00EA6577"/>
    <w:rsid w:val="00EB22E1"/>
    <w:rsid w:val="00EB29A4"/>
    <w:rsid w:val="00EB3107"/>
    <w:rsid w:val="00EB4E01"/>
    <w:rsid w:val="00EC123E"/>
    <w:rsid w:val="00EC547E"/>
    <w:rsid w:val="00EC64AA"/>
    <w:rsid w:val="00ED1045"/>
    <w:rsid w:val="00ED40DB"/>
    <w:rsid w:val="00ED7E97"/>
    <w:rsid w:val="00EE59E9"/>
    <w:rsid w:val="00EF0617"/>
    <w:rsid w:val="00EF2184"/>
    <w:rsid w:val="00EF2B5D"/>
    <w:rsid w:val="00EF383B"/>
    <w:rsid w:val="00EF3873"/>
    <w:rsid w:val="00F0010F"/>
    <w:rsid w:val="00F0473D"/>
    <w:rsid w:val="00F17C49"/>
    <w:rsid w:val="00F21340"/>
    <w:rsid w:val="00F25E67"/>
    <w:rsid w:val="00F32907"/>
    <w:rsid w:val="00F33DC6"/>
    <w:rsid w:val="00F3554F"/>
    <w:rsid w:val="00F35BF0"/>
    <w:rsid w:val="00F35E5C"/>
    <w:rsid w:val="00F3666D"/>
    <w:rsid w:val="00F367A2"/>
    <w:rsid w:val="00F37DA7"/>
    <w:rsid w:val="00F43B5F"/>
    <w:rsid w:val="00F458C0"/>
    <w:rsid w:val="00F50E03"/>
    <w:rsid w:val="00F50F84"/>
    <w:rsid w:val="00F5304D"/>
    <w:rsid w:val="00F531DB"/>
    <w:rsid w:val="00F5545A"/>
    <w:rsid w:val="00F55B7F"/>
    <w:rsid w:val="00F606B5"/>
    <w:rsid w:val="00F61BCA"/>
    <w:rsid w:val="00F644B5"/>
    <w:rsid w:val="00F70380"/>
    <w:rsid w:val="00F72EE9"/>
    <w:rsid w:val="00F7403B"/>
    <w:rsid w:val="00F746D2"/>
    <w:rsid w:val="00F777DA"/>
    <w:rsid w:val="00F86093"/>
    <w:rsid w:val="00F90BD8"/>
    <w:rsid w:val="00F93288"/>
    <w:rsid w:val="00FA25B8"/>
    <w:rsid w:val="00FA4A54"/>
    <w:rsid w:val="00FA4E9E"/>
    <w:rsid w:val="00FC1010"/>
    <w:rsid w:val="00FC158C"/>
    <w:rsid w:val="00FC4746"/>
    <w:rsid w:val="00FC524A"/>
    <w:rsid w:val="00FD4365"/>
    <w:rsid w:val="00FD48CF"/>
    <w:rsid w:val="00FD7DFD"/>
    <w:rsid w:val="00FE1BB8"/>
    <w:rsid w:val="00FE2FD6"/>
    <w:rsid w:val="00FF411B"/>
    <w:rsid w:val="00FF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5:docId w15:val="{EFF886F9-C081-4CE1-9E09-21C20EE2B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412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6478A0"/>
    <w:pPr>
      <w:keepNext/>
      <w:numPr>
        <w:numId w:val="1"/>
      </w:numPr>
      <w:suppressAutoHyphens/>
      <w:outlineLvl w:val="0"/>
    </w:pPr>
    <w:rPr>
      <w:rFonts w:ascii="Arial" w:hAnsi="Arial"/>
      <w:sz w:val="32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63390"/>
    <w:rPr>
      <w:rFonts w:ascii="Arial" w:hAnsi="Arial"/>
      <w:sz w:val="32"/>
      <w:lang w:eastAsia="ar-SA"/>
    </w:rPr>
  </w:style>
  <w:style w:type="paragraph" w:styleId="Pidipagina">
    <w:name w:val="footer"/>
    <w:basedOn w:val="Normale"/>
    <w:link w:val="PidipaginaCarattere"/>
    <w:uiPriority w:val="99"/>
    <w:rsid w:val="00304E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463C3B"/>
    <w:rPr>
      <w:rFonts w:cs="Times New Roman"/>
      <w:sz w:val="24"/>
      <w:szCs w:val="24"/>
    </w:rPr>
  </w:style>
  <w:style w:type="character" w:styleId="Numeropagina">
    <w:name w:val="page number"/>
    <w:uiPriority w:val="99"/>
    <w:rsid w:val="00304E3C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04E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7F204E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7F20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locked/>
    <w:rsid w:val="007F204E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6478A0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478A0"/>
    <w:pPr>
      <w:suppressAutoHyphens/>
      <w:jc w:val="both"/>
    </w:pPr>
    <w:rPr>
      <w:rFonts w:ascii="Arial" w:hAnsi="Arial"/>
      <w:sz w:val="18"/>
      <w:szCs w:val="20"/>
      <w:lang w:eastAsia="ar-SA"/>
    </w:rPr>
  </w:style>
  <w:style w:type="character" w:customStyle="1" w:styleId="CorpotestoCarattere">
    <w:name w:val="Corpo testo Carattere"/>
    <w:link w:val="Corpotesto"/>
    <w:uiPriority w:val="99"/>
    <w:semiHidden/>
    <w:locked/>
    <w:rsid w:val="00B63390"/>
    <w:rPr>
      <w:rFonts w:cs="Times New Roman"/>
      <w:sz w:val="24"/>
      <w:szCs w:val="24"/>
    </w:rPr>
  </w:style>
  <w:style w:type="paragraph" w:customStyle="1" w:styleId="Standard">
    <w:name w:val="Standard"/>
    <w:rsid w:val="003F0A4E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WWNum16">
    <w:name w:val="WWNum16"/>
    <w:rsid w:val="00254AF1"/>
    <w:pPr>
      <w:numPr>
        <w:numId w:val="3"/>
      </w:numPr>
    </w:pPr>
  </w:style>
  <w:style w:type="numbering" w:customStyle="1" w:styleId="WWNum17">
    <w:name w:val="WWNum17"/>
    <w:rsid w:val="00254AF1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5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tomobilismo@aics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1960</TotalTime>
  <Pages>1</Pages>
  <Words>3465</Words>
  <Characters>19756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ENDAS                                           Motori - Autocross    </vt:lpstr>
    </vt:vector>
  </TitlesOfParts>
  <Company/>
  <LinksUpToDate>false</LinksUpToDate>
  <CharactersWithSpaces>23175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ENDAS                                           Motori - Autocross    </dc:title>
  <dc:subject/>
  <dc:creator>endas</dc:creator>
  <cp:keywords/>
  <dc:description/>
  <cp:lastModifiedBy>Admin</cp:lastModifiedBy>
  <cp:revision>440</cp:revision>
  <cp:lastPrinted>2017-07-20T08:22:00Z</cp:lastPrinted>
  <dcterms:created xsi:type="dcterms:W3CDTF">2013-04-25T10:45:00Z</dcterms:created>
  <dcterms:modified xsi:type="dcterms:W3CDTF">2019-02-27T09:03:00Z</dcterms:modified>
</cp:coreProperties>
</file>